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6EDB2" w14:textId="77777777"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076996AA" w14:textId="77777777"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Осенний семестр </w:t>
      </w:r>
      <w:proofErr w:type="gramStart"/>
      <w:r>
        <w:rPr>
          <w:b/>
          <w:sz w:val="20"/>
          <w:szCs w:val="20"/>
        </w:rPr>
        <w:t>202</w:t>
      </w:r>
      <w:r w:rsidR="00D36DBD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-202</w:t>
      </w:r>
      <w:r w:rsidR="00D36DBD">
        <w:rPr>
          <w:b/>
          <w:sz w:val="20"/>
          <w:szCs w:val="20"/>
        </w:rPr>
        <w:t>3</w:t>
      </w:r>
      <w:proofErr w:type="gramEnd"/>
      <w:r>
        <w:rPr>
          <w:b/>
          <w:sz w:val="20"/>
          <w:szCs w:val="20"/>
        </w:rPr>
        <w:t xml:space="preserve"> уч. год</w:t>
      </w:r>
    </w:p>
    <w:p w14:paraId="78C5B8CB" w14:textId="77777777" w:rsidR="00594DE6" w:rsidRDefault="001640C9">
      <w:pPr>
        <w:jc w:val="center"/>
        <w:rPr>
          <w:b/>
          <w:sz w:val="20"/>
          <w:szCs w:val="20"/>
        </w:rPr>
      </w:pPr>
      <w:r w:rsidRPr="00420C24">
        <w:rPr>
          <w:b/>
          <w:sz w:val="20"/>
          <w:szCs w:val="20"/>
        </w:rPr>
        <w:t>по образовательной программе</w:t>
      </w:r>
      <w:r>
        <w:rPr>
          <w:b/>
          <w:sz w:val="20"/>
          <w:szCs w:val="20"/>
        </w:rPr>
        <w:t xml:space="preserve"> «</w:t>
      </w:r>
      <w:r w:rsidR="00A143C7">
        <w:rPr>
          <w:b/>
          <w:sz w:val="20"/>
          <w:szCs w:val="20"/>
          <w:lang w:val="kk-KZ"/>
        </w:rPr>
        <w:t>Практика устного перевода</w:t>
      </w:r>
      <w:r>
        <w:rPr>
          <w:b/>
          <w:sz w:val="20"/>
          <w:szCs w:val="20"/>
        </w:rPr>
        <w:t>»</w:t>
      </w:r>
    </w:p>
    <w:p w14:paraId="544F370F" w14:textId="77777777" w:rsidR="00594DE6" w:rsidRDefault="00594DE6">
      <w:pPr>
        <w:jc w:val="center"/>
        <w:rPr>
          <w:b/>
          <w:sz w:val="20"/>
          <w:szCs w:val="20"/>
        </w:rPr>
      </w:pPr>
    </w:p>
    <w:tbl>
      <w:tblPr>
        <w:tblStyle w:val="ab"/>
        <w:tblW w:w="994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7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14:paraId="5CB4CEAA" w14:textId="77777777" w:rsidTr="00DF25EB">
        <w:trPr>
          <w:trHeight w:val="265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02944" w14:textId="77777777" w:rsidR="00F10360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</w:t>
            </w:r>
          </w:p>
          <w:p w14:paraId="673C0857" w14:textId="77777777" w:rsidR="00F10360" w:rsidRDefault="00F1036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</w:t>
            </w:r>
            <w:r w:rsidR="001640C9">
              <w:rPr>
                <w:b/>
                <w:sz w:val="20"/>
                <w:szCs w:val="20"/>
              </w:rPr>
              <w:t>исци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14:paraId="0518EE84" w14:textId="77777777"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плины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2E990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70836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2E3B8" w14:textId="77777777" w:rsidR="00594DE6" w:rsidRPr="002B4684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 w:rsidR="002B4684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6FD75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655C2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14:paraId="2A03CD87" w14:textId="77777777" w:rsidTr="00DF25EB">
        <w:trPr>
          <w:trHeight w:val="265"/>
        </w:trPr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92BC6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10081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D29D5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AA977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4394F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767EF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B2CAB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D64E1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D1869" w14:paraId="0C15E957" w14:textId="77777777" w:rsidTr="00DF25EB"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079F3" w14:textId="77777777" w:rsidR="00AD1869" w:rsidRPr="007914C4" w:rsidRDefault="007914C4" w:rsidP="00AD1869">
            <w:pPr>
              <w:jc w:val="center"/>
              <w:rPr>
                <w:sz w:val="20"/>
                <w:szCs w:val="20"/>
              </w:rPr>
            </w:pPr>
            <w:r w:rsidRPr="007914C4">
              <w:rPr>
                <w:sz w:val="20"/>
                <w:szCs w:val="20"/>
              </w:rPr>
              <w:t>PUP3220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34B2D" w14:textId="77777777" w:rsidR="00AD1869" w:rsidRDefault="00AD1869" w:rsidP="00AD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 устного перевода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7C667" w14:textId="77777777" w:rsidR="00AD1869" w:rsidRPr="008F3DF6" w:rsidRDefault="00AD1869" w:rsidP="00AD18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33B15" w14:textId="77777777" w:rsidR="00AD1869" w:rsidRPr="001604F1" w:rsidRDefault="00AD1869" w:rsidP="00AD18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E4A0D" w14:textId="77777777" w:rsidR="00AD1869" w:rsidRPr="001604F1" w:rsidRDefault="00AD1869" w:rsidP="00AD18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BC21E" w14:textId="77777777" w:rsidR="00AD1869" w:rsidRDefault="00AD1869" w:rsidP="00AD1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2DA3B" w14:textId="77777777" w:rsidR="00AD1869" w:rsidRPr="001604F1" w:rsidRDefault="00AD1869" w:rsidP="00AD18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AE166" w14:textId="77777777" w:rsidR="00AD1869" w:rsidRDefault="00AD1869" w:rsidP="00AD18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594DE6" w14:paraId="44D086E6" w14:textId="77777777" w:rsidTr="00DF25EB">
        <w:tc>
          <w:tcPr>
            <w:tcW w:w="9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55592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14:paraId="0C0BE5FA" w14:textId="77777777" w:rsidTr="00DF25EB"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3FCA0" w14:textId="77777777" w:rsidR="002B4684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F3C25" w14:textId="77777777" w:rsidR="002B4684" w:rsidRDefault="002B46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35639" w14:textId="77777777"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F8913" w14:textId="77777777"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A5281" w14:textId="77777777"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2B4684" w14:paraId="58F3277C" w14:textId="77777777" w:rsidTr="00DF25EB"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25A66" w14:textId="77777777" w:rsidR="002B4684" w:rsidRPr="00B05BCA" w:rsidRDefault="00B05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оффлайн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2C5D6" w14:textId="77777777" w:rsidR="002B4684" w:rsidRPr="00B05BCA" w:rsidRDefault="00B05BC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комбинированный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C60DB" w14:textId="77777777" w:rsidR="002B4684" w:rsidRDefault="002B4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CA1A8" w14:textId="77777777" w:rsidR="002B4684" w:rsidRPr="00B05BCA" w:rsidRDefault="00B05BC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Решение задач, ситуационные задания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25351" w14:textId="77777777" w:rsidR="002B4684" w:rsidRPr="00B05BCA" w:rsidRDefault="00E9563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Устный</w:t>
            </w:r>
            <w:r w:rsidR="00B05BCA">
              <w:rPr>
                <w:sz w:val="20"/>
                <w:szCs w:val="20"/>
                <w:lang w:val="kk-KZ"/>
              </w:rPr>
              <w:t xml:space="preserve"> экзамен</w:t>
            </w:r>
          </w:p>
        </w:tc>
      </w:tr>
      <w:tr w:rsidR="00594DE6" w14:paraId="39F08A15" w14:textId="77777777" w:rsidTr="00DF25EB">
        <w:trPr>
          <w:trHeight w:val="214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EB0D1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 w:rsidR="007A26C4">
              <w:rPr>
                <w:b/>
                <w:sz w:val="20"/>
                <w:szCs w:val="20"/>
                <w:lang w:val="kk-KZ"/>
              </w:rPr>
              <w:t xml:space="preserve"> -</w:t>
            </w:r>
            <w:r w:rsidR="00F10360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20391" w14:textId="77777777" w:rsidR="00594DE6" w:rsidRPr="00E95639" w:rsidRDefault="00E9563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kk-KZ"/>
              </w:rPr>
              <w:t>үйсенбай Құлпынай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1F89A7" w14:textId="77777777"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</w:tr>
      <w:tr w:rsidR="00594DE6" w14:paraId="67AED2C7" w14:textId="77777777" w:rsidTr="00DF25EB"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E2D3B" w14:textId="77777777" w:rsidR="00594DE6" w:rsidRPr="007A26C4" w:rsidRDefault="001640C9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A15F6" w14:textId="77777777" w:rsidR="00F700D1" w:rsidRPr="00E95639" w:rsidRDefault="00000000">
            <w:pPr>
              <w:jc w:val="both"/>
              <w:rPr>
                <w:sz w:val="20"/>
                <w:szCs w:val="20"/>
                <w:lang w:eastAsia="zh-CN"/>
              </w:rPr>
            </w:pPr>
            <w:hyperlink r:id="rId7" w:history="1">
              <w:r w:rsidR="00E95639" w:rsidRPr="004715DC">
                <w:rPr>
                  <w:rStyle w:val="af9"/>
                  <w:sz w:val="20"/>
                  <w:szCs w:val="20"/>
                  <w:lang w:val="en-US"/>
                </w:rPr>
                <w:t>kulpynay</w:t>
              </w:r>
              <w:r w:rsidR="00E95639" w:rsidRPr="004715DC">
                <w:rPr>
                  <w:rStyle w:val="af9"/>
                  <w:sz w:val="20"/>
                  <w:szCs w:val="20"/>
                </w:rPr>
                <w:t>.</w:t>
              </w:r>
              <w:r w:rsidR="00E95639" w:rsidRPr="004715DC">
                <w:rPr>
                  <w:rStyle w:val="af9"/>
                  <w:sz w:val="20"/>
                  <w:szCs w:val="20"/>
                  <w:lang w:val="en-US"/>
                </w:rPr>
                <w:t>duisenbay</w:t>
              </w:r>
              <w:r w:rsidR="00E95639" w:rsidRPr="004715DC">
                <w:rPr>
                  <w:rStyle w:val="af9"/>
                  <w:sz w:val="20"/>
                  <w:szCs w:val="20"/>
                </w:rPr>
                <w:t>@</w:t>
              </w:r>
              <w:r w:rsidR="00E95639" w:rsidRPr="004715DC">
                <w:rPr>
                  <w:rStyle w:val="af9"/>
                  <w:sz w:val="20"/>
                  <w:szCs w:val="20"/>
                  <w:lang w:val="en-US"/>
                </w:rPr>
                <w:t>gmail</w:t>
              </w:r>
              <w:r w:rsidR="00E95639" w:rsidRPr="004715DC">
                <w:rPr>
                  <w:rStyle w:val="af9"/>
                  <w:sz w:val="20"/>
                  <w:szCs w:val="20"/>
                </w:rPr>
                <w:t>.</w:t>
              </w:r>
              <w:r w:rsidR="00E95639" w:rsidRPr="004715DC">
                <w:rPr>
                  <w:rStyle w:val="af9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395CED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94DE6" w14:paraId="5D6A0153" w14:textId="77777777" w:rsidTr="00DF25EB"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8FE9A" w14:textId="77777777" w:rsidR="00594DE6" w:rsidRPr="007A26C4" w:rsidRDefault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C1968" w14:textId="77777777" w:rsidR="00594DE6" w:rsidRPr="00E95639" w:rsidRDefault="00E95639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8-</w:t>
            </w:r>
            <w:r>
              <w:rPr>
                <w:sz w:val="20"/>
                <w:szCs w:val="20"/>
                <w:lang w:val="en-US"/>
              </w:rPr>
              <w:t>701-308-83-61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7A537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46C1BEE5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994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45"/>
      </w:tblGrid>
      <w:tr w:rsidR="00594DE6" w14:paraId="536A236D" w14:textId="77777777" w:rsidTr="00DF25EB">
        <w:trPr>
          <w:trHeight w:val="112"/>
        </w:trPr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26B2" w14:textId="77777777"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282"/>
        <w:gridCol w:w="3515"/>
      </w:tblGrid>
      <w:tr w:rsidR="00A143C7" w:rsidRPr="00120332" w14:paraId="7ECB73BF" w14:textId="77777777" w:rsidTr="00B42BBD">
        <w:tc>
          <w:tcPr>
            <w:tcW w:w="2127" w:type="dxa"/>
            <w:shd w:val="clear" w:color="auto" w:fill="auto"/>
          </w:tcPr>
          <w:p w14:paraId="29DDDF3F" w14:textId="77777777" w:rsidR="00A143C7" w:rsidRPr="00A143C7" w:rsidRDefault="00A143C7" w:rsidP="00A573E8">
            <w:pPr>
              <w:jc w:val="center"/>
              <w:rPr>
                <w:b/>
                <w:sz w:val="20"/>
                <w:szCs w:val="20"/>
              </w:rPr>
            </w:pPr>
            <w:r w:rsidRPr="00A143C7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282" w:type="dxa"/>
            <w:shd w:val="clear" w:color="auto" w:fill="auto"/>
          </w:tcPr>
          <w:p w14:paraId="3FCA34C6" w14:textId="77777777" w:rsidR="00A143C7" w:rsidRPr="00A143C7" w:rsidRDefault="00A143C7" w:rsidP="00A573E8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A143C7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A143C7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4B57754F" w14:textId="77777777" w:rsidR="00A143C7" w:rsidRPr="00A143C7" w:rsidRDefault="00A143C7" w:rsidP="00A573E8">
            <w:pPr>
              <w:jc w:val="center"/>
              <w:rPr>
                <w:b/>
                <w:sz w:val="20"/>
                <w:szCs w:val="20"/>
              </w:rPr>
            </w:pPr>
            <w:r w:rsidRPr="00A143C7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515" w:type="dxa"/>
            <w:shd w:val="clear" w:color="auto" w:fill="auto"/>
          </w:tcPr>
          <w:p w14:paraId="753C2852" w14:textId="77777777" w:rsidR="00A143C7" w:rsidRPr="00A143C7" w:rsidRDefault="00A143C7" w:rsidP="00A573E8">
            <w:pPr>
              <w:jc w:val="center"/>
              <w:rPr>
                <w:b/>
                <w:sz w:val="20"/>
                <w:szCs w:val="20"/>
              </w:rPr>
            </w:pPr>
            <w:r w:rsidRPr="00A143C7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1FE3BCB7" w14:textId="77777777" w:rsidR="00A143C7" w:rsidRPr="00A143C7" w:rsidRDefault="00A143C7" w:rsidP="00A573E8">
            <w:pPr>
              <w:jc w:val="center"/>
              <w:rPr>
                <w:b/>
                <w:sz w:val="20"/>
                <w:szCs w:val="20"/>
              </w:rPr>
            </w:pPr>
            <w:r w:rsidRPr="00A143C7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A143C7" w:rsidRPr="00120332" w14:paraId="5E243CCA" w14:textId="77777777" w:rsidTr="00B42BBD">
        <w:trPr>
          <w:trHeight w:val="165"/>
        </w:trPr>
        <w:tc>
          <w:tcPr>
            <w:tcW w:w="2127" w:type="dxa"/>
            <w:vMerge w:val="restart"/>
            <w:shd w:val="clear" w:color="auto" w:fill="auto"/>
          </w:tcPr>
          <w:p w14:paraId="5E245A39" w14:textId="77777777" w:rsidR="00A143C7" w:rsidRPr="00A143C7" w:rsidRDefault="00A143C7" w:rsidP="00A143C7">
            <w:pPr>
              <w:jc w:val="both"/>
              <w:rPr>
                <w:sz w:val="20"/>
                <w:szCs w:val="20"/>
              </w:rPr>
            </w:pPr>
            <w:r w:rsidRPr="00A143C7">
              <w:rPr>
                <w:sz w:val="20"/>
                <w:szCs w:val="20"/>
              </w:rPr>
              <w:t>подготовка высококвалифицированных специалистов для выполнения функций</w:t>
            </w:r>
          </w:p>
          <w:p w14:paraId="33A63604" w14:textId="77777777" w:rsidR="00A143C7" w:rsidRPr="00A143C7" w:rsidRDefault="00A143C7" w:rsidP="00A143C7">
            <w:pPr>
              <w:jc w:val="both"/>
              <w:rPr>
                <w:sz w:val="20"/>
                <w:szCs w:val="20"/>
              </w:rPr>
            </w:pPr>
            <w:r w:rsidRPr="00A143C7">
              <w:rPr>
                <w:sz w:val="20"/>
                <w:szCs w:val="20"/>
              </w:rPr>
              <w:t>преподавателя иностранных языков и литературы средних профилях и профессиональных</w:t>
            </w:r>
          </w:p>
          <w:p w14:paraId="0A731438" w14:textId="77777777" w:rsidR="00A143C7" w:rsidRPr="00A20E5B" w:rsidRDefault="00A143C7" w:rsidP="00A143C7">
            <w:pPr>
              <w:jc w:val="both"/>
              <w:rPr>
                <w:b/>
                <w:sz w:val="20"/>
                <w:szCs w:val="20"/>
              </w:rPr>
            </w:pPr>
            <w:r w:rsidRPr="00A143C7">
              <w:rPr>
                <w:sz w:val="20"/>
                <w:szCs w:val="20"/>
              </w:rPr>
              <w:t xml:space="preserve">учреждениях </w:t>
            </w:r>
            <w:proofErr w:type="spellStart"/>
            <w:r w:rsidRPr="00A143C7">
              <w:rPr>
                <w:sz w:val="20"/>
                <w:szCs w:val="20"/>
              </w:rPr>
              <w:t>образования</w:t>
            </w:r>
            <w:r w:rsidR="00A20E5B" w:rsidRPr="00A143C7">
              <w:rPr>
                <w:sz w:val="20"/>
                <w:szCs w:val="20"/>
              </w:rPr>
              <w:t>гуманитарного</w:t>
            </w:r>
            <w:proofErr w:type="spellEnd"/>
            <w:r w:rsidR="00A20E5B" w:rsidRPr="00A143C7">
              <w:rPr>
                <w:sz w:val="20"/>
                <w:szCs w:val="20"/>
              </w:rPr>
              <w:t xml:space="preserve"> направления</w:t>
            </w:r>
          </w:p>
        </w:tc>
        <w:tc>
          <w:tcPr>
            <w:tcW w:w="4282" w:type="dxa"/>
            <w:shd w:val="clear" w:color="auto" w:fill="auto"/>
          </w:tcPr>
          <w:p w14:paraId="7BDB56DF" w14:textId="77777777" w:rsidR="00A143C7" w:rsidRPr="00A143C7" w:rsidRDefault="00A143C7" w:rsidP="00A573E8">
            <w:pPr>
              <w:rPr>
                <w:sz w:val="20"/>
                <w:szCs w:val="20"/>
              </w:rPr>
            </w:pPr>
            <w:r w:rsidRPr="00A143C7">
              <w:rPr>
                <w:sz w:val="20"/>
                <w:szCs w:val="20"/>
              </w:rPr>
              <w:t>РО 1. Освоить и усовершенствовать базовые, лексико-грамматические структуры.</w:t>
            </w:r>
          </w:p>
          <w:p w14:paraId="28A0A180" w14:textId="77777777" w:rsidR="00A143C7" w:rsidRPr="00A143C7" w:rsidRDefault="00A143C7" w:rsidP="00A573E8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shd w:val="clear" w:color="auto" w:fill="auto"/>
          </w:tcPr>
          <w:p w14:paraId="356061F9" w14:textId="77777777" w:rsidR="00A143C7" w:rsidRPr="00A143C7" w:rsidRDefault="00A143C7" w:rsidP="00A573E8">
            <w:pPr>
              <w:rPr>
                <w:sz w:val="20"/>
                <w:szCs w:val="20"/>
              </w:rPr>
            </w:pPr>
            <w:r w:rsidRPr="00A143C7">
              <w:rPr>
                <w:sz w:val="20"/>
                <w:szCs w:val="20"/>
              </w:rPr>
              <w:t>ИД1.1Применять грамматические конструкции.</w:t>
            </w:r>
          </w:p>
          <w:p w14:paraId="4D9B6952" w14:textId="77777777" w:rsidR="00A143C7" w:rsidRPr="00A143C7" w:rsidRDefault="00A143C7" w:rsidP="00A573E8">
            <w:pPr>
              <w:rPr>
                <w:sz w:val="20"/>
                <w:szCs w:val="20"/>
              </w:rPr>
            </w:pPr>
            <w:r w:rsidRPr="00A143C7">
              <w:rPr>
                <w:sz w:val="20"/>
                <w:szCs w:val="20"/>
              </w:rPr>
              <w:t>ИД1.</w:t>
            </w:r>
            <w:proofErr w:type="gramStart"/>
            <w:r w:rsidRPr="00A143C7">
              <w:rPr>
                <w:sz w:val="20"/>
                <w:szCs w:val="20"/>
              </w:rPr>
              <w:t>2  Использовать</w:t>
            </w:r>
            <w:proofErr w:type="gramEnd"/>
            <w:r w:rsidRPr="00A143C7">
              <w:rPr>
                <w:sz w:val="20"/>
                <w:szCs w:val="20"/>
              </w:rPr>
              <w:t xml:space="preserve"> грамматические обороты.</w:t>
            </w:r>
          </w:p>
        </w:tc>
      </w:tr>
      <w:tr w:rsidR="00A143C7" w:rsidRPr="00120332" w14:paraId="399A22D7" w14:textId="77777777" w:rsidTr="00B42BBD">
        <w:tc>
          <w:tcPr>
            <w:tcW w:w="2127" w:type="dxa"/>
            <w:vMerge/>
            <w:shd w:val="clear" w:color="auto" w:fill="auto"/>
          </w:tcPr>
          <w:p w14:paraId="2F3CEE98" w14:textId="77777777" w:rsidR="00A143C7" w:rsidRPr="00A143C7" w:rsidRDefault="00A143C7" w:rsidP="00A573E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82" w:type="dxa"/>
            <w:shd w:val="clear" w:color="auto" w:fill="auto"/>
          </w:tcPr>
          <w:p w14:paraId="4F9A158F" w14:textId="77777777" w:rsidR="00A143C7" w:rsidRPr="00A143C7" w:rsidRDefault="00A143C7" w:rsidP="00A573E8">
            <w:pPr>
              <w:rPr>
                <w:sz w:val="20"/>
                <w:szCs w:val="20"/>
              </w:rPr>
            </w:pPr>
            <w:r w:rsidRPr="00A143C7">
              <w:rPr>
                <w:sz w:val="20"/>
                <w:szCs w:val="20"/>
              </w:rPr>
              <w:t>РО 2. Развивать способности понимания аудирования текста, грамотного изложения мыслей в устной и письменной форме.</w:t>
            </w:r>
          </w:p>
        </w:tc>
        <w:tc>
          <w:tcPr>
            <w:tcW w:w="3515" w:type="dxa"/>
            <w:shd w:val="clear" w:color="auto" w:fill="auto"/>
          </w:tcPr>
          <w:p w14:paraId="6539EEB5" w14:textId="77777777" w:rsidR="00A143C7" w:rsidRPr="00A143C7" w:rsidRDefault="00A143C7" w:rsidP="00A573E8">
            <w:pPr>
              <w:rPr>
                <w:sz w:val="20"/>
                <w:szCs w:val="20"/>
              </w:rPr>
            </w:pPr>
            <w:r w:rsidRPr="00A143C7">
              <w:rPr>
                <w:sz w:val="20"/>
                <w:szCs w:val="20"/>
              </w:rPr>
              <w:t>ИД2.1 Практиковать чтение текстов.</w:t>
            </w:r>
          </w:p>
          <w:p w14:paraId="7A8774D6" w14:textId="77777777" w:rsidR="00A143C7" w:rsidRPr="00A143C7" w:rsidRDefault="00A143C7" w:rsidP="00A573E8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 w:rsidRPr="00A143C7">
              <w:rPr>
                <w:rFonts w:ascii="Times New Roman" w:hAnsi="Times New Roman"/>
                <w:sz w:val="20"/>
                <w:szCs w:val="20"/>
              </w:rPr>
              <w:t xml:space="preserve">ИД2.2 </w:t>
            </w:r>
            <w:proofErr w:type="spellStart"/>
            <w:proofErr w:type="gramStart"/>
            <w:r w:rsidRPr="00A143C7">
              <w:rPr>
                <w:rFonts w:ascii="Times New Roman" w:hAnsi="Times New Roman"/>
                <w:sz w:val="20"/>
                <w:szCs w:val="20"/>
              </w:rPr>
              <w:t>Сопостовлять</w:t>
            </w:r>
            <w:proofErr w:type="spellEnd"/>
            <w:r w:rsidRPr="00A143C7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 </w:t>
            </w:r>
            <w:r w:rsidRPr="00A143C7">
              <w:rPr>
                <w:rFonts w:ascii="Times New Roman" w:hAnsi="Times New Roman"/>
                <w:sz w:val="20"/>
                <w:szCs w:val="20"/>
              </w:rPr>
              <w:t xml:space="preserve"> аудирование</w:t>
            </w:r>
            <w:proofErr w:type="gramEnd"/>
            <w:r w:rsidRPr="00A143C7">
              <w:rPr>
                <w:rFonts w:ascii="Times New Roman" w:hAnsi="Times New Roman"/>
                <w:sz w:val="20"/>
                <w:szCs w:val="20"/>
              </w:rPr>
              <w:t xml:space="preserve"> текстов.</w:t>
            </w:r>
          </w:p>
        </w:tc>
      </w:tr>
      <w:tr w:rsidR="00A143C7" w:rsidRPr="00120332" w14:paraId="6F5CF8E6" w14:textId="77777777" w:rsidTr="00B42BBD">
        <w:trPr>
          <w:trHeight w:val="257"/>
        </w:trPr>
        <w:tc>
          <w:tcPr>
            <w:tcW w:w="2127" w:type="dxa"/>
            <w:vMerge/>
            <w:shd w:val="clear" w:color="auto" w:fill="auto"/>
          </w:tcPr>
          <w:p w14:paraId="69375790" w14:textId="77777777" w:rsidR="00A143C7" w:rsidRPr="00A143C7" w:rsidRDefault="00A143C7" w:rsidP="00A573E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82" w:type="dxa"/>
            <w:shd w:val="clear" w:color="auto" w:fill="auto"/>
          </w:tcPr>
          <w:p w14:paraId="0B2717C4" w14:textId="77777777" w:rsidR="00A143C7" w:rsidRPr="00A143C7" w:rsidRDefault="00A143C7" w:rsidP="00A573E8">
            <w:pPr>
              <w:rPr>
                <w:sz w:val="20"/>
                <w:szCs w:val="20"/>
              </w:rPr>
            </w:pPr>
            <w:r w:rsidRPr="00A143C7">
              <w:rPr>
                <w:sz w:val="20"/>
                <w:szCs w:val="20"/>
              </w:rPr>
              <w:t>РО 3. Использовать различные грамматические и лексические структуры, формулировать основные мысли прочитанного и идеи прослушанного текста.</w:t>
            </w:r>
          </w:p>
        </w:tc>
        <w:tc>
          <w:tcPr>
            <w:tcW w:w="3515" w:type="dxa"/>
            <w:shd w:val="clear" w:color="auto" w:fill="auto"/>
          </w:tcPr>
          <w:p w14:paraId="75C7759E" w14:textId="77777777" w:rsidR="00A143C7" w:rsidRPr="00A143C7" w:rsidRDefault="00A143C7" w:rsidP="00A573E8">
            <w:pPr>
              <w:rPr>
                <w:sz w:val="20"/>
                <w:szCs w:val="20"/>
              </w:rPr>
            </w:pPr>
            <w:r w:rsidRPr="00A143C7">
              <w:rPr>
                <w:sz w:val="20"/>
                <w:szCs w:val="20"/>
              </w:rPr>
              <w:t>ИД3.1Классифицировать грамматические конструкций и обороты.</w:t>
            </w:r>
          </w:p>
          <w:p w14:paraId="7FF8302C" w14:textId="77777777" w:rsidR="00A143C7" w:rsidRPr="00A143C7" w:rsidRDefault="00A143C7" w:rsidP="00A573E8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 w:rsidRPr="00A143C7">
              <w:rPr>
                <w:rFonts w:ascii="Times New Roman" w:hAnsi="Times New Roman"/>
                <w:sz w:val="20"/>
                <w:szCs w:val="20"/>
              </w:rPr>
              <w:t>ИД3.2 Анализировать прослушанный текст.</w:t>
            </w:r>
          </w:p>
        </w:tc>
      </w:tr>
      <w:tr w:rsidR="00A143C7" w:rsidRPr="00120332" w14:paraId="7E6D44EE" w14:textId="77777777" w:rsidTr="00B42BBD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58591" w14:textId="77777777" w:rsidR="00A143C7" w:rsidRPr="00A143C7" w:rsidRDefault="00A143C7" w:rsidP="00A573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A143C7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A143C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A1E8D0" w14:textId="77777777" w:rsidR="00A143C7" w:rsidRPr="00A143C7" w:rsidRDefault="00A143C7" w:rsidP="00A573E8">
            <w:pPr>
              <w:rPr>
                <w:sz w:val="20"/>
                <w:szCs w:val="20"/>
              </w:rPr>
            </w:pPr>
            <w:proofErr w:type="spellStart"/>
            <w:r w:rsidRPr="00A143C7">
              <w:rPr>
                <w:b/>
                <w:bCs/>
                <w:sz w:val="20"/>
                <w:szCs w:val="20"/>
                <w:lang w:val="en-US"/>
              </w:rPr>
              <w:t>BIYa</w:t>
            </w:r>
            <w:proofErr w:type="spellEnd"/>
            <w:r w:rsidRPr="00A143C7">
              <w:rPr>
                <w:b/>
                <w:bCs/>
                <w:sz w:val="20"/>
                <w:szCs w:val="20"/>
              </w:rPr>
              <w:t xml:space="preserve"> (В1)1202</w:t>
            </w:r>
            <w:r w:rsidRPr="00A143C7">
              <w:rPr>
                <w:sz w:val="20"/>
                <w:szCs w:val="20"/>
              </w:rPr>
              <w:t>Базовый иностранный язык (уровень В1)</w:t>
            </w:r>
          </w:p>
        </w:tc>
      </w:tr>
      <w:tr w:rsidR="00A143C7" w:rsidRPr="00120332" w14:paraId="5E00AF92" w14:textId="77777777" w:rsidTr="00B42BBD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A68B4" w14:textId="77777777" w:rsidR="00A143C7" w:rsidRPr="00A143C7" w:rsidRDefault="00A143C7" w:rsidP="00A573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A143C7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7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FA02C" w14:textId="77777777" w:rsidR="00A143C7" w:rsidRPr="00A143C7" w:rsidRDefault="00A143C7" w:rsidP="00A573E8">
            <w:pPr>
              <w:rPr>
                <w:sz w:val="20"/>
                <w:szCs w:val="20"/>
              </w:rPr>
            </w:pPr>
            <w:proofErr w:type="spellStart"/>
            <w:r w:rsidRPr="00A143C7">
              <w:rPr>
                <w:b/>
                <w:bCs/>
                <w:sz w:val="20"/>
                <w:szCs w:val="20"/>
                <w:lang w:val="en-US"/>
              </w:rPr>
              <w:t>BIYa</w:t>
            </w:r>
            <w:proofErr w:type="spellEnd"/>
            <w:r w:rsidRPr="00A143C7">
              <w:rPr>
                <w:b/>
                <w:bCs/>
                <w:sz w:val="20"/>
                <w:szCs w:val="20"/>
              </w:rPr>
              <w:t>(С1) 2213</w:t>
            </w:r>
            <w:r w:rsidRPr="00A143C7">
              <w:rPr>
                <w:sz w:val="20"/>
                <w:szCs w:val="20"/>
              </w:rPr>
              <w:t>Базовый иностранный язык (уровень С1)</w:t>
            </w:r>
          </w:p>
        </w:tc>
      </w:tr>
      <w:tr w:rsidR="00A143C7" w:rsidRPr="00120332" w14:paraId="24DDDF1C" w14:textId="77777777" w:rsidTr="00B42BB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C49FB" w14:textId="77777777" w:rsidR="00A143C7" w:rsidRPr="00A143C7" w:rsidRDefault="00A143C7" w:rsidP="00A573E8">
            <w:pPr>
              <w:rPr>
                <w:b/>
                <w:sz w:val="20"/>
                <w:szCs w:val="20"/>
              </w:rPr>
            </w:pPr>
            <w:r w:rsidRPr="00A143C7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F0922" w14:textId="77777777" w:rsidR="00A143C7" w:rsidRPr="00A143C7" w:rsidRDefault="00A143C7" w:rsidP="00A573E8">
            <w:pPr>
              <w:rPr>
                <w:sz w:val="20"/>
                <w:szCs w:val="20"/>
              </w:rPr>
            </w:pPr>
            <w:proofErr w:type="gramStart"/>
            <w:r w:rsidRPr="00A143C7">
              <w:rPr>
                <w:b/>
                <w:sz w:val="20"/>
                <w:szCs w:val="20"/>
              </w:rPr>
              <w:t>Литература</w:t>
            </w:r>
            <w:r w:rsidRPr="00A143C7">
              <w:rPr>
                <w:sz w:val="20"/>
                <w:szCs w:val="20"/>
              </w:rPr>
              <w:t xml:space="preserve"> :</w:t>
            </w:r>
            <w:proofErr w:type="gramEnd"/>
          </w:p>
          <w:p w14:paraId="505E4D38" w14:textId="77777777" w:rsidR="004A026A" w:rsidRPr="004A026A" w:rsidRDefault="00A143C7" w:rsidP="004A026A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A143C7">
              <w:rPr>
                <w:sz w:val="20"/>
                <w:szCs w:val="20"/>
                <w:lang w:val="kk-KZ" w:eastAsia="zh-CN"/>
              </w:rPr>
              <w:t>发</w:t>
            </w:r>
            <w:r w:rsidR="00000000">
              <w:fldChar w:fldCharType="begin"/>
            </w:r>
            <w:r w:rsidR="00000000">
              <w:instrText>HYPERLINK "http://search.dangdang.com/?key2=%D1%EE%BF%A1&amp;medium=01&amp;category_path=01.00.00.00.00.00" \t "_blank"</w:instrText>
            </w:r>
            <w:r w:rsidR="00000000">
              <w:fldChar w:fldCharType="separate"/>
            </w:r>
            <w:r w:rsidR="004A026A" w:rsidRPr="004A026A">
              <w:rPr>
                <w:rStyle w:val="af9"/>
                <w:rFonts w:asciiTheme="majorHAnsi" w:hAnsiTheme="majorHAnsi" w:cstheme="majorHAnsi"/>
                <w:sz w:val="20"/>
                <w:szCs w:val="20"/>
                <w:shd w:val="clear" w:color="auto" w:fill="FFFFFF"/>
                <w:lang w:eastAsia="zh-CN"/>
              </w:rPr>
              <w:t>杨俊</w:t>
            </w:r>
            <w:r w:rsidR="00000000">
              <w:rPr>
                <w:rStyle w:val="af9"/>
                <w:rFonts w:asciiTheme="majorHAnsi" w:hAnsiTheme="majorHAnsi" w:cstheme="majorHAnsi"/>
                <w:sz w:val="20"/>
                <w:szCs w:val="20"/>
                <w:shd w:val="clear" w:color="auto" w:fill="FFFFFF"/>
                <w:lang w:eastAsia="zh-CN"/>
              </w:rPr>
              <w:fldChar w:fldCharType="end"/>
            </w:r>
            <w:r w:rsidR="00B42BBD">
              <w:rPr>
                <w:rFonts w:hint="eastAsia"/>
                <w:lang w:eastAsia="zh-CN"/>
              </w:rPr>
              <w:t>.</w:t>
            </w:r>
            <w:hyperlink r:id="rId8" w:tgtFrame="_blank" w:history="1">
              <w:r w:rsidR="004A026A" w:rsidRPr="004A026A">
                <w:rPr>
                  <w:rStyle w:val="af9"/>
                  <w:rFonts w:asciiTheme="majorHAnsi" w:hAnsiTheme="majorHAnsi" w:cstheme="majorHAnsi"/>
                  <w:sz w:val="20"/>
                  <w:szCs w:val="20"/>
                  <w:shd w:val="clear" w:color="auto" w:fill="FFFFFF"/>
                  <w:lang w:eastAsia="zh-CN"/>
                </w:rPr>
                <w:t>朱达秋</w:t>
              </w:r>
            </w:hyperlink>
            <w:r w:rsidR="004A026A" w:rsidRPr="004A026A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.</w:t>
            </w:r>
            <w:r w:rsidR="004A026A" w:rsidRPr="004A026A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俄汉</w:t>
            </w:r>
            <w:r w:rsidR="004A026A" w:rsidRPr="004A026A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-</w:t>
            </w:r>
            <w:r w:rsidR="004A026A" w:rsidRPr="004A026A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汉俄口译理论与技</w:t>
            </w:r>
            <w:r w:rsidR="004A026A" w:rsidRPr="004A026A">
              <w:rPr>
                <w:rFonts w:asciiTheme="majorHAnsi" w:eastAsia="Microsoft YaHei" w:hAnsiTheme="majorHAnsi" w:cstheme="majorHAnsi"/>
                <w:sz w:val="20"/>
                <w:szCs w:val="20"/>
                <w:lang w:eastAsia="zh-CN"/>
              </w:rPr>
              <w:t>巧</w:t>
            </w:r>
            <w:r w:rsidR="004A026A" w:rsidRPr="004A026A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.</w:t>
            </w:r>
            <w:hyperlink r:id="rId9" w:tgtFrame="_blank" w:history="1">
              <w:r w:rsidR="004A026A" w:rsidRPr="004A026A">
                <w:rPr>
                  <w:rStyle w:val="af9"/>
                  <w:rFonts w:asciiTheme="majorHAnsi" w:hAnsiTheme="majorHAnsi" w:cstheme="majorHAnsi"/>
                  <w:sz w:val="20"/>
                  <w:szCs w:val="20"/>
                  <w:shd w:val="clear" w:color="auto" w:fill="FFFFFF"/>
                  <w:lang w:eastAsia="zh-CN"/>
                </w:rPr>
                <w:t>外语教学与研究出版社</w:t>
              </w:r>
            </w:hyperlink>
            <w:r w:rsidR="004A026A" w:rsidRPr="004A026A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.2021</w:t>
            </w:r>
            <w:r w:rsidR="004A026A" w:rsidRPr="004A026A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年</w:t>
            </w:r>
          </w:p>
          <w:p w14:paraId="4CC53E86" w14:textId="77777777" w:rsidR="004A026A" w:rsidRPr="004A026A" w:rsidRDefault="004A026A" w:rsidP="004A026A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4A026A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eastAsia="zh-CN"/>
              </w:rPr>
              <w:t>胡谷明</w:t>
            </w:r>
            <w:r w:rsidRPr="004A026A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eastAsia="zh-CN"/>
              </w:rPr>
              <w:t>.</w:t>
            </w:r>
            <w:r w:rsidRPr="004A026A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 </w:t>
            </w:r>
            <w:r w:rsidRPr="004A026A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eastAsia="zh-CN"/>
              </w:rPr>
              <w:t>俄语口语笔记法</w:t>
            </w:r>
            <w:r w:rsidRPr="004A026A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eastAsia="zh-CN"/>
              </w:rPr>
              <w:t xml:space="preserve">. </w:t>
            </w:r>
            <w:r w:rsidRPr="004A026A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eastAsia="zh-CN"/>
              </w:rPr>
              <w:t>武汉大学出版</w:t>
            </w:r>
            <w:r w:rsidRPr="004A026A">
              <w:rPr>
                <w:rFonts w:asciiTheme="majorHAnsi" w:eastAsia="Microsoft YaHei" w:hAnsiTheme="majorHAnsi" w:cstheme="majorHAnsi"/>
                <w:sz w:val="20"/>
                <w:szCs w:val="20"/>
                <w:shd w:val="clear" w:color="auto" w:fill="FFFFFF"/>
                <w:lang w:eastAsia="zh-CN"/>
              </w:rPr>
              <w:t>社</w:t>
            </w:r>
            <w:r w:rsidRPr="004A026A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eastAsia="zh-CN"/>
              </w:rPr>
              <w:t xml:space="preserve">.2011 </w:t>
            </w:r>
            <w:r w:rsidRPr="004A026A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eastAsia="zh-CN"/>
              </w:rPr>
              <w:t>年</w:t>
            </w:r>
          </w:p>
          <w:p w14:paraId="45FC8B12" w14:textId="77777777" w:rsidR="00A143C7" w:rsidRPr="00A143C7" w:rsidRDefault="00B42BBD" w:rsidP="00A143C7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zh-CN"/>
              </w:rPr>
              <w:t>常用汉语部首</w:t>
            </w:r>
            <w:r>
              <w:rPr>
                <w:rFonts w:hint="eastAsia"/>
                <w:sz w:val="20"/>
                <w:szCs w:val="20"/>
                <w:lang w:val="kk-KZ" w:eastAsia="zh-CN"/>
              </w:rPr>
              <w:t>.</w:t>
            </w:r>
            <w:r w:rsidR="00A143C7" w:rsidRPr="00A143C7">
              <w:rPr>
                <w:sz w:val="20"/>
                <w:szCs w:val="20"/>
                <w:lang w:val="kk-KZ" w:eastAsia="zh-CN"/>
              </w:rPr>
              <w:t>华语教学出版社。</w:t>
            </w:r>
            <w:r w:rsidR="00A143C7" w:rsidRPr="00A143C7">
              <w:rPr>
                <w:sz w:val="20"/>
                <w:szCs w:val="20"/>
                <w:lang w:val="kk-KZ" w:eastAsia="zh-CN"/>
              </w:rPr>
              <w:t>2017</w:t>
            </w:r>
            <w:r w:rsidR="00A143C7" w:rsidRPr="00A143C7">
              <w:rPr>
                <w:sz w:val="20"/>
                <w:szCs w:val="20"/>
                <w:lang w:val="kk-KZ" w:eastAsia="zh-CN"/>
              </w:rPr>
              <w:t>年</w:t>
            </w:r>
          </w:p>
          <w:p w14:paraId="04701D11" w14:textId="77777777" w:rsidR="004A026A" w:rsidRPr="004A026A" w:rsidRDefault="00000000" w:rsidP="004A026A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hyperlink r:id="rId10" w:history="1">
              <w:r w:rsidR="004A026A" w:rsidRPr="004A026A">
                <w:rPr>
                  <w:rStyle w:val="af9"/>
                  <w:rFonts w:asciiTheme="majorHAnsi" w:hAnsiTheme="majorHAnsi" w:cstheme="majorHAnsi"/>
                  <w:sz w:val="20"/>
                  <w:szCs w:val="20"/>
                  <w:shd w:val="clear" w:color="auto" w:fill="FFFFFF"/>
                  <w:lang w:eastAsia="zh-CN"/>
                </w:rPr>
                <w:t>王立刚</w:t>
              </w:r>
            </w:hyperlink>
            <w:r w:rsidR="004A026A" w:rsidRPr="004A026A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eastAsia="zh-CN"/>
              </w:rPr>
              <w:t>, </w:t>
            </w:r>
            <w:hyperlink r:id="rId11" w:history="1">
              <w:r w:rsidR="004A026A" w:rsidRPr="004A026A">
                <w:rPr>
                  <w:rStyle w:val="af9"/>
                  <w:rFonts w:asciiTheme="majorHAnsi" w:hAnsiTheme="majorHAnsi" w:cstheme="majorHAnsi"/>
                  <w:sz w:val="20"/>
                  <w:szCs w:val="20"/>
                  <w:shd w:val="clear" w:color="auto" w:fill="FFFFFF"/>
                  <w:lang w:eastAsia="zh-CN"/>
                </w:rPr>
                <w:t>彭甄</w:t>
              </w:r>
            </w:hyperlink>
            <w:r w:rsidR="004A026A" w:rsidRPr="004A026A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.</w:t>
            </w:r>
            <w:r w:rsidR="004A026A" w:rsidRPr="004A026A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eastAsia="zh-CN"/>
              </w:rPr>
              <w:t>俄汉</w:t>
            </w:r>
            <w:r w:rsidR="004A026A" w:rsidRPr="004A026A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eastAsia="zh-CN"/>
              </w:rPr>
              <w:t>-</w:t>
            </w:r>
            <w:r w:rsidR="004A026A" w:rsidRPr="004A026A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eastAsia="zh-CN"/>
              </w:rPr>
              <w:t>汉俄高级口译教</w:t>
            </w:r>
            <w:r w:rsidR="004A026A" w:rsidRPr="004A026A">
              <w:rPr>
                <w:rFonts w:asciiTheme="majorHAnsi" w:eastAsia="Microsoft YaHei" w:hAnsiTheme="majorHAnsi" w:cstheme="majorHAnsi"/>
                <w:sz w:val="20"/>
                <w:szCs w:val="20"/>
                <w:shd w:val="clear" w:color="auto" w:fill="FFFFFF"/>
                <w:lang w:eastAsia="zh-CN"/>
              </w:rPr>
              <w:t>程</w:t>
            </w:r>
            <w:r w:rsidR="004A026A" w:rsidRPr="004A026A">
              <w:rPr>
                <w:rFonts w:asciiTheme="majorHAnsi" w:eastAsia="Microsoft YaHei" w:hAnsiTheme="majorHAnsi" w:cstheme="majorHAnsi"/>
                <w:sz w:val="20"/>
                <w:szCs w:val="20"/>
                <w:shd w:val="clear" w:color="auto" w:fill="FFFFFF"/>
                <w:lang w:eastAsia="zh-CN"/>
              </w:rPr>
              <w:t>.</w:t>
            </w:r>
            <w:r w:rsidR="004A026A" w:rsidRPr="004A026A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  <w:r w:rsidR="004A026A" w:rsidRPr="004A026A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eastAsia="zh-CN"/>
              </w:rPr>
              <w:t>外语教学与研究出版社</w:t>
            </w:r>
            <w:r w:rsidR="004A026A" w:rsidRPr="004A026A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eastAsia="zh-CN"/>
              </w:rPr>
              <w:t>, 2006</w:t>
            </w:r>
            <w:r w:rsidR="004A026A" w:rsidRPr="004A026A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eastAsia="zh-CN"/>
              </w:rPr>
              <w:t>年</w:t>
            </w:r>
          </w:p>
          <w:p w14:paraId="5C17BB63" w14:textId="77777777" w:rsidR="004A026A" w:rsidRPr="004A026A" w:rsidRDefault="001D5B87" w:rsidP="004A026A">
            <w:pPr>
              <w:numPr>
                <w:ilvl w:val="0"/>
                <w:numId w:val="4"/>
              </w:numPr>
              <w:rPr>
                <w:rStyle w:val="aff1"/>
                <w:rFonts w:asciiTheme="majorHAnsi" w:hAnsiTheme="majorHAnsi" w:cstheme="majorHAnsi"/>
                <w:color w:val="auto"/>
                <w:sz w:val="20"/>
                <w:szCs w:val="20"/>
                <w:lang w:eastAsia="zh-CN"/>
              </w:rPr>
            </w:pPr>
            <w:r w:rsidRPr="004A026A">
              <w:rPr>
                <w:rStyle w:val="aff1"/>
                <w:rFonts w:asciiTheme="majorHAnsi" w:hAnsiTheme="majorHAnsi" w:cstheme="majorHAnsi"/>
                <w:color w:val="auto"/>
                <w:sz w:val="20"/>
                <w:szCs w:val="20"/>
                <w:lang w:eastAsia="zh-CN"/>
              </w:rPr>
              <w:t>林超伦</w:t>
            </w:r>
            <w:r w:rsidR="007F521A">
              <w:rPr>
                <w:rStyle w:val="aff1"/>
                <w:rFonts w:asciiTheme="majorHAnsi" w:hAnsiTheme="majorHAnsi" w:cstheme="majorHAnsi" w:hint="eastAsia"/>
                <w:color w:val="auto"/>
                <w:sz w:val="20"/>
                <w:szCs w:val="20"/>
                <w:lang w:val="kk-KZ" w:eastAsia="zh-CN"/>
              </w:rPr>
              <w:t>.</w:t>
            </w:r>
            <w:r w:rsidRPr="004A026A">
              <w:rPr>
                <w:rStyle w:val="aff1"/>
                <w:rFonts w:asciiTheme="majorHAnsi" w:hAnsiTheme="majorHAnsi" w:cstheme="majorHAnsi"/>
                <w:color w:val="auto"/>
                <w:sz w:val="20"/>
                <w:szCs w:val="20"/>
                <w:lang w:eastAsia="zh-CN"/>
              </w:rPr>
              <w:t>《</w:t>
            </w:r>
            <w:r w:rsidR="00000000">
              <w:fldChar w:fldCharType="begin"/>
            </w:r>
            <w:r w:rsidR="00000000">
              <w:instrText>HYPERLINK "https://www.zhihu.com/search?q=%E5%AE%9E%E6%88%98%E5%8F%A3%E8%AF%91&amp;search_source=Entity&amp;hybrid_search_source=Entity&amp;hybrid_search_extra=%7B%22sourceType%22%3A%22answer%22%2C%22sourceId%22%3A2240403170%7D" \t "_blank"</w:instrText>
            </w:r>
            <w:r w:rsidR="00000000">
              <w:fldChar w:fldCharType="separate"/>
            </w:r>
            <w:r w:rsidRPr="004A026A">
              <w:rPr>
                <w:rStyle w:val="aff1"/>
                <w:rFonts w:asciiTheme="majorHAnsi" w:hAnsiTheme="majorHAnsi" w:cstheme="majorHAnsi"/>
                <w:color w:val="auto"/>
                <w:sz w:val="20"/>
                <w:szCs w:val="20"/>
                <w:lang w:eastAsia="zh-CN"/>
              </w:rPr>
              <w:t>实战口译</w:t>
            </w:r>
            <w:r w:rsidR="00000000">
              <w:rPr>
                <w:rStyle w:val="aff1"/>
                <w:rFonts w:asciiTheme="majorHAnsi" w:hAnsiTheme="majorHAnsi" w:cstheme="majorHAnsi"/>
                <w:color w:val="auto"/>
                <w:sz w:val="20"/>
                <w:szCs w:val="20"/>
                <w:lang w:eastAsia="zh-CN"/>
              </w:rPr>
              <w:fldChar w:fldCharType="end"/>
            </w:r>
            <w:r w:rsidRPr="004A026A">
              <w:rPr>
                <w:rStyle w:val="aff1"/>
                <w:rFonts w:asciiTheme="majorHAnsi" w:hAnsiTheme="majorHAnsi" w:cstheme="majorHAnsi"/>
                <w:color w:val="auto"/>
                <w:sz w:val="20"/>
                <w:szCs w:val="20"/>
                <w:lang w:eastAsia="zh-CN"/>
              </w:rPr>
              <w:t>》</w:t>
            </w:r>
            <w:r w:rsidRPr="004A026A">
              <w:rPr>
                <w:rStyle w:val="aff1"/>
                <w:rFonts w:asciiTheme="majorHAnsi" w:hAnsiTheme="majorHAnsi" w:cstheme="majorHAnsi"/>
                <w:color w:val="auto"/>
                <w:sz w:val="20"/>
                <w:szCs w:val="20"/>
                <w:lang w:eastAsia="zh-CN"/>
              </w:rPr>
              <w:t>.</w:t>
            </w:r>
            <w:r w:rsidRPr="004A026A">
              <w:rPr>
                <w:rStyle w:val="aff1"/>
                <w:rFonts w:asciiTheme="majorHAnsi" w:hAnsiTheme="majorHAnsi" w:cstheme="majorHAnsi"/>
                <w:color w:val="auto"/>
                <w:sz w:val="20"/>
                <w:szCs w:val="20"/>
                <w:lang w:eastAsia="zh-CN"/>
              </w:rPr>
              <w:t>外语教学与研究出版社</w:t>
            </w:r>
            <w:r w:rsidRPr="004A026A">
              <w:rPr>
                <w:rStyle w:val="aff1"/>
                <w:rFonts w:asciiTheme="majorHAnsi" w:hAnsiTheme="majorHAnsi" w:cstheme="majorHAnsi"/>
                <w:color w:val="auto"/>
                <w:sz w:val="20"/>
                <w:szCs w:val="20"/>
                <w:lang w:eastAsia="zh-CN"/>
              </w:rPr>
              <w:t>.2004</w:t>
            </w:r>
            <w:r w:rsidRPr="004A026A">
              <w:rPr>
                <w:rStyle w:val="aff1"/>
                <w:rFonts w:asciiTheme="majorHAnsi" w:hAnsiTheme="majorHAnsi" w:cstheme="majorHAnsi"/>
                <w:color w:val="auto"/>
                <w:sz w:val="20"/>
                <w:szCs w:val="20"/>
                <w:lang w:eastAsia="zh-CN"/>
              </w:rPr>
              <w:t>年</w:t>
            </w:r>
          </w:p>
          <w:p w14:paraId="157CB73C" w14:textId="77777777" w:rsidR="00A143C7" w:rsidRPr="00A143C7" w:rsidRDefault="00A143C7" w:rsidP="00A573E8">
            <w:pPr>
              <w:rPr>
                <w:b/>
                <w:sz w:val="20"/>
                <w:szCs w:val="20"/>
                <w:lang w:eastAsia="zh-CN"/>
              </w:rPr>
            </w:pPr>
            <w:r w:rsidRPr="00A143C7">
              <w:rPr>
                <w:b/>
                <w:sz w:val="20"/>
                <w:szCs w:val="20"/>
              </w:rPr>
              <w:t>Интернет-ресурсы:</w:t>
            </w:r>
          </w:p>
          <w:p w14:paraId="6C8E2C58" w14:textId="77777777" w:rsidR="00A143C7" w:rsidRPr="00A143C7" w:rsidRDefault="00000000" w:rsidP="00A143C7">
            <w:pPr>
              <w:numPr>
                <w:ilvl w:val="0"/>
                <w:numId w:val="5"/>
              </w:numPr>
              <w:rPr>
                <w:b/>
                <w:sz w:val="20"/>
                <w:szCs w:val="20"/>
                <w:lang w:eastAsia="zh-CN"/>
              </w:rPr>
            </w:pPr>
            <w:hyperlink r:id="rId12" w:history="1">
              <w:r w:rsidR="00A143C7" w:rsidRPr="00A143C7">
                <w:rPr>
                  <w:rStyle w:val="af9"/>
                  <w:sz w:val="20"/>
                  <w:szCs w:val="20"/>
                  <w:lang w:val="kk-KZ" w:eastAsia="ja-JP"/>
                </w:rPr>
                <w:t>https://bkrs.info/</w:t>
              </w:r>
            </w:hyperlink>
          </w:p>
          <w:p w14:paraId="25482AF9" w14:textId="77777777" w:rsidR="00A143C7" w:rsidRPr="00A143C7" w:rsidRDefault="00000000" w:rsidP="00A143C7">
            <w:pPr>
              <w:numPr>
                <w:ilvl w:val="0"/>
                <w:numId w:val="5"/>
              </w:numPr>
              <w:rPr>
                <w:b/>
                <w:sz w:val="20"/>
                <w:szCs w:val="20"/>
                <w:lang w:eastAsia="zh-CN"/>
              </w:rPr>
            </w:pPr>
            <w:hyperlink r:id="rId13" w:history="1">
              <w:r w:rsidR="00A143C7" w:rsidRPr="00A143C7">
                <w:rPr>
                  <w:rStyle w:val="af9"/>
                  <w:sz w:val="20"/>
                  <w:szCs w:val="20"/>
                  <w:lang w:eastAsia="zh-CN"/>
                </w:rPr>
                <w:t>https://zhonga.ru/</w:t>
              </w:r>
            </w:hyperlink>
          </w:p>
          <w:p w14:paraId="5CA567CD" w14:textId="77777777" w:rsidR="00A143C7" w:rsidRPr="00A143C7" w:rsidRDefault="00000000" w:rsidP="00A143C7">
            <w:pPr>
              <w:numPr>
                <w:ilvl w:val="0"/>
                <w:numId w:val="5"/>
              </w:numPr>
              <w:rPr>
                <w:b/>
                <w:sz w:val="20"/>
                <w:szCs w:val="20"/>
                <w:lang w:eastAsia="zh-CN"/>
              </w:rPr>
            </w:pPr>
            <w:hyperlink r:id="rId14" w:history="1">
              <w:r w:rsidR="00A143C7" w:rsidRPr="00A143C7">
                <w:rPr>
                  <w:rStyle w:val="af9"/>
                  <w:sz w:val="20"/>
                  <w:szCs w:val="20"/>
                  <w:lang w:eastAsia="zh-CN"/>
                </w:rPr>
                <w:t>https://zhongwen.com</w:t>
              </w:r>
            </w:hyperlink>
          </w:p>
          <w:p w14:paraId="508BF90A" w14:textId="77777777" w:rsidR="00A143C7" w:rsidRPr="00A20E5B" w:rsidRDefault="00000000" w:rsidP="00A20E5B">
            <w:pPr>
              <w:numPr>
                <w:ilvl w:val="0"/>
                <w:numId w:val="5"/>
              </w:numPr>
              <w:rPr>
                <w:b/>
                <w:sz w:val="20"/>
                <w:szCs w:val="20"/>
                <w:lang w:eastAsia="zh-CN"/>
              </w:rPr>
            </w:pPr>
            <w:hyperlink r:id="rId15" w:history="1">
              <w:r w:rsidR="00A143C7" w:rsidRPr="00A143C7">
                <w:rPr>
                  <w:rStyle w:val="af9"/>
                  <w:sz w:val="20"/>
                  <w:szCs w:val="20"/>
                  <w:lang w:eastAsia="zh-CN"/>
                </w:rPr>
                <w:t>https://shufazidian.com/s.php</w:t>
              </w:r>
            </w:hyperlink>
          </w:p>
        </w:tc>
      </w:tr>
    </w:tbl>
    <w:p w14:paraId="6EC4ECEA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e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594DE6" w14:paraId="1FA9EF54" w14:textId="77777777" w:rsidTr="00F1036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D29C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9590E" w14:textId="77777777" w:rsidR="00594DE6" w:rsidRDefault="001640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1A9A3246" w14:textId="77777777" w:rsidR="00594DE6" w:rsidRPr="00080984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9C7330">
              <w:rPr>
                <w:sz w:val="20"/>
                <w:szCs w:val="20"/>
              </w:rPr>
              <w:t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</w:t>
            </w:r>
            <w:r>
              <w:rPr>
                <w:sz w:val="20"/>
                <w:szCs w:val="20"/>
              </w:rPr>
              <w:t xml:space="preserve"> </w:t>
            </w:r>
            <w:r w:rsidR="00080984" w:rsidRPr="00080984">
              <w:rPr>
                <w:color w:val="FF0000"/>
                <w:sz w:val="20"/>
                <w:szCs w:val="20"/>
              </w:rPr>
              <w:t xml:space="preserve"> </w:t>
            </w:r>
          </w:p>
          <w:p w14:paraId="28876625" w14:textId="77777777" w:rsidR="00594DE6" w:rsidRPr="00080984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ВНИМАНИЕ! </w:t>
            </w:r>
            <w:r w:rsidRPr="009C7330"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  <w:r w:rsidR="00080984" w:rsidRPr="00080984">
              <w:rPr>
                <w:sz w:val="20"/>
                <w:szCs w:val="20"/>
              </w:rPr>
              <w:t xml:space="preserve"> </w:t>
            </w:r>
          </w:p>
          <w:p w14:paraId="6D66748D" w14:textId="77777777" w:rsidR="00594DE6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14:paraId="0E9240A2" w14:textId="77777777" w:rsidR="00594DE6" w:rsidRPr="00D36DBD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Практические/лабораторные занятия, СРС должна носить самостоятельный, творческий </w:t>
            </w:r>
            <w:r>
              <w:rPr>
                <w:sz w:val="20"/>
                <w:szCs w:val="20"/>
              </w:rPr>
              <w:lastRenderedPageBreak/>
              <w:t>характер. Недопустимы плагиат, подлог, использование шпаргалок, списывание на всех этапах контроля.</w:t>
            </w:r>
          </w:p>
          <w:p w14:paraId="1BC640A0" w14:textId="77777777"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Студенты с ограниченными возможностями могут получать консультационную помощь по</w:t>
            </w:r>
            <w:r w:rsidR="003E6E0D">
              <w:rPr>
                <w:sz w:val="20"/>
                <w:szCs w:val="20"/>
              </w:rPr>
              <w:t xml:space="preserve"> </w:t>
            </w:r>
            <w:r w:rsidR="00923E03">
              <w:rPr>
                <w:sz w:val="20"/>
                <w:szCs w:val="20"/>
              </w:rPr>
              <w:t xml:space="preserve">телефону и </w:t>
            </w:r>
            <w:proofErr w:type="gramStart"/>
            <w:r w:rsidR="00923E03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 xml:space="preserve"> е</w:t>
            </w:r>
            <w:proofErr w:type="gramEnd"/>
            <w:r>
              <w:rPr>
                <w:sz w:val="20"/>
                <w:szCs w:val="20"/>
              </w:rPr>
              <w:t xml:space="preserve">-адресу </w:t>
            </w:r>
            <w:hyperlink r:id="rId16" w:history="1">
              <w:r w:rsidR="009445CE" w:rsidRPr="00657E52">
                <w:rPr>
                  <w:rStyle w:val="af9"/>
                  <w:sz w:val="20"/>
                  <w:szCs w:val="20"/>
                  <w:lang w:val="en-US"/>
                </w:rPr>
                <w:t>kulpynayduisenbay</w:t>
              </w:r>
              <w:r w:rsidR="009445CE" w:rsidRPr="00657E52">
                <w:rPr>
                  <w:rStyle w:val="af9"/>
                  <w:sz w:val="20"/>
                  <w:szCs w:val="20"/>
                </w:rPr>
                <w:t>@gmail.com</w:t>
              </w:r>
            </w:hyperlink>
            <w:r>
              <w:rPr>
                <w:sz w:val="20"/>
                <w:szCs w:val="20"/>
              </w:rPr>
              <w:t>.</w:t>
            </w:r>
          </w:p>
        </w:tc>
      </w:tr>
      <w:tr w:rsidR="00594DE6" w14:paraId="615B98E9" w14:textId="77777777" w:rsidTr="00F1036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F1BA4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45046" w14:textId="77777777" w:rsidR="00594DE6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Критериальное</w:t>
            </w:r>
            <w:proofErr w:type="spellEnd"/>
            <w:r>
              <w:rPr>
                <w:b/>
                <w:sz w:val="20"/>
                <w:szCs w:val="20"/>
              </w:rPr>
              <w:t xml:space="preserve"> оценивание:</w:t>
            </w:r>
            <w:r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0FE86446" w14:textId="77777777" w:rsidR="00594DE6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Суммативное</w:t>
            </w:r>
            <w:proofErr w:type="spellEnd"/>
            <w:r>
              <w:rPr>
                <w:b/>
                <w:sz w:val="20"/>
                <w:szCs w:val="20"/>
              </w:rPr>
              <w:t xml:space="preserve"> оценивание:</w:t>
            </w:r>
            <w:r>
              <w:rPr>
                <w:sz w:val="20"/>
                <w:szCs w:val="20"/>
              </w:rPr>
              <w:t xml:space="preserve"> оценивание ак</w:t>
            </w:r>
            <w:r w:rsidR="005E7456">
              <w:rPr>
                <w:sz w:val="20"/>
                <w:szCs w:val="20"/>
              </w:rPr>
              <w:t xml:space="preserve">тивности работы в аудитории (на </w:t>
            </w:r>
            <w:r>
              <w:rPr>
                <w:sz w:val="20"/>
                <w:szCs w:val="20"/>
              </w:rPr>
              <w:t>вебинаре); оценивание выполненного задания.</w:t>
            </w:r>
          </w:p>
        </w:tc>
      </w:tr>
    </w:tbl>
    <w:tbl>
      <w:tblPr>
        <w:tblStyle w:val="af8"/>
        <w:tblpPr w:leftFromText="180" w:rightFromText="180" w:vertAnchor="text" w:horzAnchor="margin" w:tblpXSpec="center" w:tblpY="144"/>
        <w:tblW w:w="9694" w:type="dxa"/>
        <w:tblLook w:val="04A0" w:firstRow="1" w:lastRow="0" w:firstColumn="1" w:lastColumn="0" w:noHBand="0" w:noVBand="1"/>
      </w:tblPr>
      <w:tblGrid>
        <w:gridCol w:w="1190"/>
        <w:gridCol w:w="6584"/>
        <w:gridCol w:w="979"/>
        <w:gridCol w:w="941"/>
      </w:tblGrid>
      <w:tr w:rsidR="00D61BF1" w14:paraId="54EBEC24" w14:textId="77777777" w:rsidTr="00CA5498">
        <w:trPr>
          <w:trHeight w:val="574"/>
        </w:trPr>
        <w:tc>
          <w:tcPr>
            <w:tcW w:w="1190" w:type="dxa"/>
          </w:tcPr>
          <w:p w14:paraId="1206076D" w14:textId="77777777" w:rsidR="00D61BF1" w:rsidRPr="003A4E0C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6584" w:type="dxa"/>
          </w:tcPr>
          <w:p w14:paraId="0C579FD7" w14:textId="77777777" w:rsidR="00D61BF1" w:rsidRPr="003A4E0C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979" w:type="dxa"/>
          </w:tcPr>
          <w:p w14:paraId="189BBA46" w14:textId="77777777" w:rsidR="00D61BF1" w:rsidRPr="003A4E0C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941" w:type="dxa"/>
          </w:tcPr>
          <w:p w14:paraId="2945C7A1" w14:textId="77777777" w:rsidR="00D61BF1" w:rsidRPr="003A4E0C" w:rsidRDefault="00D61BF1" w:rsidP="00787279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Макс.</w:t>
            </w:r>
          </w:p>
          <w:p w14:paraId="750827CD" w14:textId="77777777" w:rsidR="00D61BF1" w:rsidRPr="003A4E0C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3A4E0C">
              <w:rPr>
                <w:b/>
                <w:sz w:val="20"/>
                <w:szCs w:val="20"/>
              </w:rPr>
              <w:t>алл</w:t>
            </w:r>
            <w:proofErr w:type="spellEnd"/>
            <w:r w:rsidRPr="003A4E0C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2D3305" w14:paraId="00EE3D0C" w14:textId="77777777" w:rsidTr="00CA5498">
        <w:trPr>
          <w:trHeight w:val="284"/>
        </w:trPr>
        <w:tc>
          <w:tcPr>
            <w:tcW w:w="1190" w:type="dxa"/>
          </w:tcPr>
          <w:p w14:paraId="79CF06E7" w14:textId="77777777" w:rsidR="00787279" w:rsidRPr="00846EF0" w:rsidRDefault="00787279" w:rsidP="00787279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504" w:type="dxa"/>
            <w:gridSpan w:val="3"/>
          </w:tcPr>
          <w:p w14:paraId="1648C65B" w14:textId="77777777" w:rsidR="00787279" w:rsidRPr="00787279" w:rsidRDefault="00787279" w:rsidP="00787279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 w:eastAsia="zh-CN"/>
              </w:rPr>
            </w:pPr>
            <w:r w:rsidRPr="00787279">
              <w:rPr>
                <w:b/>
                <w:sz w:val="20"/>
                <w:szCs w:val="20"/>
                <w:lang w:eastAsia="zh-CN"/>
              </w:rPr>
              <w:t xml:space="preserve">Модуль </w:t>
            </w:r>
            <w:proofErr w:type="gramStart"/>
            <w:r w:rsidRPr="00787279">
              <w:rPr>
                <w:b/>
                <w:sz w:val="20"/>
                <w:szCs w:val="20"/>
                <w:lang w:eastAsia="zh-CN"/>
              </w:rPr>
              <w:t xml:space="preserve">1 </w:t>
            </w:r>
            <w:r w:rsidRPr="00787279">
              <w:rPr>
                <w:b/>
                <w:sz w:val="20"/>
                <w:szCs w:val="20"/>
                <w:lang w:val="kk-KZ" w:eastAsia="zh-CN"/>
              </w:rPr>
              <w:t xml:space="preserve"> </w:t>
            </w:r>
            <w:r w:rsidRPr="00787279">
              <w:rPr>
                <w:rFonts w:hint="eastAsia"/>
                <w:b/>
                <w:sz w:val="20"/>
                <w:szCs w:val="20"/>
                <w:lang w:val="kk-KZ" w:eastAsia="zh-CN"/>
              </w:rPr>
              <w:t>俄语</w:t>
            </w:r>
            <w:r w:rsidRPr="00787279">
              <w:rPr>
                <w:b/>
                <w:sz w:val="20"/>
                <w:szCs w:val="20"/>
                <w:lang w:val="kk-KZ" w:eastAsia="zh-CN"/>
              </w:rPr>
              <w:t>口译笔记法初探</w:t>
            </w:r>
            <w:proofErr w:type="gramEnd"/>
          </w:p>
        </w:tc>
      </w:tr>
      <w:tr w:rsidR="00D61BF1" w14:paraId="0674E935" w14:textId="77777777" w:rsidTr="00CA5498">
        <w:trPr>
          <w:trHeight w:val="719"/>
        </w:trPr>
        <w:tc>
          <w:tcPr>
            <w:tcW w:w="1190" w:type="dxa"/>
          </w:tcPr>
          <w:p w14:paraId="4EA89A60" w14:textId="77777777" w:rsidR="00D61BF1" w:rsidRPr="00D36DBD" w:rsidRDefault="00D61BF1" w:rsidP="007872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6584" w:type="dxa"/>
          </w:tcPr>
          <w:p w14:paraId="35372460" w14:textId="77777777" w:rsidR="00D61BF1" w:rsidRPr="001B4889" w:rsidRDefault="00D61BF1" w:rsidP="00787279">
            <w:pPr>
              <w:snapToGrid w:val="0"/>
              <w:jc w:val="both"/>
              <w:rPr>
                <w:sz w:val="20"/>
                <w:szCs w:val="20"/>
                <w:lang w:val="kk-KZ" w:eastAsia="zh-CN"/>
              </w:rPr>
            </w:pPr>
            <w:r w:rsidRPr="001B4889">
              <w:rPr>
                <w:sz w:val="20"/>
                <w:szCs w:val="20"/>
                <w:lang w:val="kk-KZ"/>
              </w:rPr>
              <w:t>Семинар</w:t>
            </w:r>
            <w:proofErr w:type="spellStart"/>
            <w:r w:rsidRPr="001B4889">
              <w:rPr>
                <w:sz w:val="20"/>
                <w:szCs w:val="20"/>
              </w:rPr>
              <w:t>ское</w:t>
            </w:r>
            <w:proofErr w:type="spellEnd"/>
            <w:r w:rsidRPr="001B4889">
              <w:rPr>
                <w:sz w:val="20"/>
                <w:szCs w:val="20"/>
              </w:rPr>
              <w:t xml:space="preserve"> занятие</w:t>
            </w:r>
            <w:r w:rsidRPr="001B4889">
              <w:rPr>
                <w:sz w:val="20"/>
                <w:szCs w:val="20"/>
                <w:lang w:val="kk-KZ"/>
              </w:rPr>
              <w:t xml:space="preserve"> 1(СЗ)-</w:t>
            </w:r>
            <w:r w:rsidRPr="001B4889">
              <w:rPr>
                <w:sz w:val="20"/>
                <w:szCs w:val="20"/>
                <w:lang w:val="kk-KZ" w:eastAsia="zh-CN"/>
              </w:rPr>
              <w:t>俄语口译笔记法</w:t>
            </w:r>
          </w:p>
          <w:p w14:paraId="1F7B5177" w14:textId="77777777" w:rsidR="00D61BF1" w:rsidRPr="001B4889" w:rsidRDefault="00D61BF1" w:rsidP="00787279">
            <w:pPr>
              <w:tabs>
                <w:tab w:val="left" w:pos="1276"/>
              </w:tabs>
              <w:rPr>
                <w:sz w:val="20"/>
                <w:szCs w:val="20"/>
                <w:lang w:val="kk-KZ" w:eastAsia="zh-CN"/>
              </w:rPr>
            </w:pPr>
            <w:r w:rsidRPr="001B4889">
              <w:rPr>
                <w:sz w:val="20"/>
                <w:szCs w:val="20"/>
                <w:lang w:val="kk-KZ" w:eastAsia="zh-CN"/>
              </w:rPr>
              <w:t>Примечания к русской интерпретации</w:t>
            </w:r>
          </w:p>
        </w:tc>
        <w:tc>
          <w:tcPr>
            <w:tcW w:w="979" w:type="dxa"/>
          </w:tcPr>
          <w:p w14:paraId="58F10CDC" w14:textId="77777777" w:rsidR="00D61BF1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1" w:type="dxa"/>
          </w:tcPr>
          <w:p w14:paraId="32872A77" w14:textId="77777777" w:rsidR="00D61BF1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D61BF1" w14:paraId="6BF479C9" w14:textId="77777777" w:rsidTr="00CA5498">
        <w:trPr>
          <w:trHeight w:val="636"/>
        </w:trPr>
        <w:tc>
          <w:tcPr>
            <w:tcW w:w="1190" w:type="dxa"/>
          </w:tcPr>
          <w:p w14:paraId="4E233ECA" w14:textId="77777777" w:rsidR="00D61BF1" w:rsidRPr="00D36DBD" w:rsidRDefault="00D61BF1" w:rsidP="007872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6584" w:type="dxa"/>
          </w:tcPr>
          <w:p w14:paraId="392CAF7D" w14:textId="77777777" w:rsidR="00D61BF1" w:rsidRPr="001B4889" w:rsidRDefault="00D61BF1" w:rsidP="00787279">
            <w:pPr>
              <w:tabs>
                <w:tab w:val="left" w:pos="1276"/>
              </w:tabs>
              <w:rPr>
                <w:sz w:val="20"/>
                <w:szCs w:val="20"/>
                <w:lang w:eastAsia="zh-CN"/>
              </w:rPr>
            </w:pPr>
            <w:r w:rsidRPr="001B4889">
              <w:rPr>
                <w:sz w:val="20"/>
                <w:szCs w:val="20"/>
                <w:lang w:val="kk-KZ" w:eastAsia="zh-CN"/>
              </w:rPr>
              <w:t>СЗ 2.</w:t>
            </w:r>
            <w:r w:rsidRPr="001B4889">
              <w:rPr>
                <w:sz w:val="20"/>
                <w:szCs w:val="20"/>
                <w:lang w:val="kk-KZ" w:eastAsia="zh-CN"/>
              </w:rPr>
              <w:t>笔记符号体系与分类</w:t>
            </w:r>
          </w:p>
          <w:p w14:paraId="02551BAA" w14:textId="77777777" w:rsidR="00D61BF1" w:rsidRPr="001B4889" w:rsidRDefault="00D61BF1" w:rsidP="00787279">
            <w:pPr>
              <w:tabs>
                <w:tab w:val="left" w:pos="1276"/>
              </w:tabs>
              <w:rPr>
                <w:sz w:val="20"/>
                <w:szCs w:val="20"/>
                <w:lang w:val="kk-KZ" w:eastAsia="zh-CN"/>
              </w:rPr>
            </w:pPr>
            <w:r w:rsidRPr="001B4889">
              <w:rPr>
                <w:sz w:val="20"/>
                <w:szCs w:val="20"/>
                <w:lang w:val="kk-KZ" w:eastAsia="zh-CN"/>
              </w:rPr>
              <w:t>Примечание Символика и классификация</w:t>
            </w:r>
          </w:p>
        </w:tc>
        <w:tc>
          <w:tcPr>
            <w:tcW w:w="979" w:type="dxa"/>
          </w:tcPr>
          <w:p w14:paraId="161306A7" w14:textId="77777777" w:rsidR="00D61BF1" w:rsidRPr="006422ED" w:rsidRDefault="00D61BF1" w:rsidP="007872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41" w:type="dxa"/>
          </w:tcPr>
          <w:p w14:paraId="72F2E97E" w14:textId="77777777" w:rsidR="00D61BF1" w:rsidRPr="006422ED" w:rsidRDefault="00D61BF1" w:rsidP="007872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61BF1" w14:paraId="6D0455C0" w14:textId="77777777" w:rsidTr="00CA5498">
        <w:trPr>
          <w:trHeight w:val="657"/>
        </w:trPr>
        <w:tc>
          <w:tcPr>
            <w:tcW w:w="1190" w:type="dxa"/>
            <w:vMerge w:val="restart"/>
          </w:tcPr>
          <w:p w14:paraId="1CF10D55" w14:textId="77777777" w:rsidR="00D61BF1" w:rsidRPr="00D36DBD" w:rsidRDefault="00D61BF1" w:rsidP="007872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584" w:type="dxa"/>
          </w:tcPr>
          <w:p w14:paraId="66992C5A" w14:textId="77777777" w:rsidR="00D61BF1" w:rsidRPr="001B4889" w:rsidRDefault="00D61BF1" w:rsidP="00787279">
            <w:pPr>
              <w:jc w:val="both"/>
              <w:rPr>
                <w:sz w:val="20"/>
                <w:szCs w:val="20"/>
                <w:lang w:val="kk-KZ" w:eastAsia="zh-CN"/>
              </w:rPr>
            </w:pPr>
            <w:r w:rsidRPr="001B4889">
              <w:rPr>
                <w:sz w:val="20"/>
                <w:szCs w:val="20"/>
                <w:lang w:val="kk-KZ"/>
              </w:rPr>
              <w:t xml:space="preserve">СЗ </w:t>
            </w:r>
            <w:r w:rsidRPr="001B4889">
              <w:rPr>
                <w:b/>
                <w:sz w:val="20"/>
                <w:szCs w:val="20"/>
                <w:lang w:val="kk-KZ" w:eastAsia="zh-CN"/>
              </w:rPr>
              <w:t>3</w:t>
            </w:r>
            <w:r w:rsidRPr="001B4889">
              <w:rPr>
                <w:sz w:val="20"/>
                <w:szCs w:val="20"/>
                <w:lang w:val="kk-KZ" w:eastAsia="zh-CN"/>
              </w:rPr>
              <w:t xml:space="preserve"> </w:t>
            </w:r>
            <w:r w:rsidRPr="001B4889">
              <w:rPr>
                <w:sz w:val="20"/>
                <w:szCs w:val="20"/>
                <w:lang w:val="kk-KZ" w:eastAsia="zh-CN"/>
              </w:rPr>
              <w:t>笔记训练方法</w:t>
            </w:r>
          </w:p>
          <w:p w14:paraId="1D47548F" w14:textId="77777777" w:rsidR="00D61BF1" w:rsidRPr="001B4889" w:rsidRDefault="00D61BF1" w:rsidP="00787279">
            <w:pPr>
              <w:jc w:val="both"/>
              <w:rPr>
                <w:sz w:val="20"/>
                <w:szCs w:val="20"/>
                <w:lang w:val="kk-KZ" w:eastAsia="zh-CN"/>
              </w:rPr>
            </w:pPr>
            <w:r w:rsidRPr="001B4889">
              <w:rPr>
                <w:sz w:val="20"/>
                <w:szCs w:val="20"/>
                <w:lang w:val="kk-KZ" w:eastAsia="zh-CN"/>
              </w:rPr>
              <w:t>Метод обучения конспектированию</w:t>
            </w:r>
          </w:p>
        </w:tc>
        <w:tc>
          <w:tcPr>
            <w:tcW w:w="979" w:type="dxa"/>
          </w:tcPr>
          <w:p w14:paraId="5483BFF3" w14:textId="77777777" w:rsidR="00D61BF1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1" w:type="dxa"/>
          </w:tcPr>
          <w:p w14:paraId="5D67AA7D" w14:textId="77777777" w:rsidR="00D61BF1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CA5498" w14:paraId="668F2188" w14:textId="77777777" w:rsidTr="00CA5498">
        <w:trPr>
          <w:trHeight w:val="335"/>
        </w:trPr>
        <w:tc>
          <w:tcPr>
            <w:tcW w:w="1190" w:type="dxa"/>
            <w:vMerge/>
          </w:tcPr>
          <w:p w14:paraId="5A5A8682" w14:textId="77777777" w:rsidR="00CA5498" w:rsidRDefault="00CA5498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84" w:type="dxa"/>
          </w:tcPr>
          <w:p w14:paraId="5DE70875" w14:textId="77777777" w:rsidR="00CA5498" w:rsidRPr="001B4889" w:rsidRDefault="00CA5498" w:rsidP="0078727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B4889">
              <w:rPr>
                <w:b/>
                <w:bCs/>
                <w:sz w:val="20"/>
                <w:szCs w:val="20"/>
                <w:lang w:val="kk-KZ" w:eastAsia="ar-SA"/>
              </w:rPr>
              <w:t xml:space="preserve">СРСП 1 </w:t>
            </w:r>
            <w:r w:rsidRPr="001B4889">
              <w:rPr>
                <w:bCs/>
                <w:sz w:val="20"/>
                <w:szCs w:val="20"/>
                <w:lang w:val="kk-KZ" w:eastAsia="ar-SA"/>
              </w:rPr>
              <w:t>Консультация по выполнение СРС1</w:t>
            </w:r>
          </w:p>
        </w:tc>
        <w:tc>
          <w:tcPr>
            <w:tcW w:w="979" w:type="dxa"/>
          </w:tcPr>
          <w:p w14:paraId="033C6B8A" w14:textId="77777777" w:rsidR="00CA5498" w:rsidRDefault="00CA5498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1" w:type="dxa"/>
          </w:tcPr>
          <w:p w14:paraId="3FF64A59" w14:textId="77777777" w:rsidR="00CA5498" w:rsidRPr="000C29CE" w:rsidRDefault="00CA5498" w:rsidP="007872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61BF1" w14:paraId="51ABAA7C" w14:textId="77777777" w:rsidTr="00CA5498">
        <w:trPr>
          <w:trHeight w:val="552"/>
        </w:trPr>
        <w:tc>
          <w:tcPr>
            <w:tcW w:w="1190" w:type="dxa"/>
          </w:tcPr>
          <w:p w14:paraId="1C065026" w14:textId="77777777" w:rsidR="00D61BF1" w:rsidRPr="00BB32DC" w:rsidRDefault="00D61BF1" w:rsidP="007872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6584" w:type="dxa"/>
          </w:tcPr>
          <w:p w14:paraId="393D914E" w14:textId="77777777" w:rsidR="00D61BF1" w:rsidRPr="001B4889" w:rsidRDefault="00D61BF1" w:rsidP="00787279">
            <w:pPr>
              <w:tabs>
                <w:tab w:val="left" w:pos="1276"/>
              </w:tabs>
              <w:rPr>
                <w:sz w:val="20"/>
                <w:szCs w:val="20"/>
                <w:lang w:eastAsia="zh-CN"/>
              </w:rPr>
            </w:pPr>
            <w:r w:rsidRPr="001B4889">
              <w:rPr>
                <w:sz w:val="20"/>
                <w:szCs w:val="20"/>
                <w:lang w:val="kk-KZ" w:eastAsia="zh-CN"/>
              </w:rPr>
              <w:t xml:space="preserve">СЗ </w:t>
            </w:r>
            <w:r w:rsidRPr="001B4889">
              <w:rPr>
                <w:b/>
                <w:sz w:val="20"/>
                <w:szCs w:val="20"/>
                <w:lang w:val="kk-KZ" w:eastAsia="zh-CN"/>
              </w:rPr>
              <w:t>4</w:t>
            </w:r>
            <w:r w:rsidRPr="001B4889">
              <w:rPr>
                <w:sz w:val="20"/>
                <w:szCs w:val="20"/>
                <w:lang w:val="en-US" w:eastAsia="zh-CN"/>
              </w:rPr>
              <w:t>口译笔记法的原则</w:t>
            </w:r>
            <w:r w:rsidRPr="001B4889">
              <w:rPr>
                <w:sz w:val="20"/>
                <w:szCs w:val="20"/>
                <w:lang w:eastAsia="zh-CN"/>
              </w:rPr>
              <w:t xml:space="preserve">. </w:t>
            </w:r>
          </w:p>
          <w:p w14:paraId="09FC2C77" w14:textId="77777777" w:rsidR="00D61BF1" w:rsidRPr="001B4889" w:rsidRDefault="00D61BF1" w:rsidP="00787279">
            <w:pPr>
              <w:tabs>
                <w:tab w:val="left" w:pos="1276"/>
              </w:tabs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1B4889">
              <w:rPr>
                <w:rFonts w:eastAsia="Times New Roman"/>
                <w:sz w:val="20"/>
                <w:szCs w:val="20"/>
                <w:lang w:val="kk-KZ"/>
              </w:rPr>
              <w:t>Принципы устный перевод толкования заметок</w:t>
            </w:r>
          </w:p>
        </w:tc>
        <w:tc>
          <w:tcPr>
            <w:tcW w:w="979" w:type="dxa"/>
          </w:tcPr>
          <w:p w14:paraId="2A427D84" w14:textId="77777777" w:rsidR="00D61BF1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1" w:type="dxa"/>
          </w:tcPr>
          <w:p w14:paraId="53D5F1D7" w14:textId="77777777" w:rsidR="00D61BF1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D61BF1" w14:paraId="0CEFC5AB" w14:textId="77777777" w:rsidTr="00CA5498">
        <w:trPr>
          <w:trHeight w:val="435"/>
        </w:trPr>
        <w:tc>
          <w:tcPr>
            <w:tcW w:w="1190" w:type="dxa"/>
            <w:vMerge w:val="restart"/>
          </w:tcPr>
          <w:p w14:paraId="41B827AC" w14:textId="77777777" w:rsidR="00D61BF1" w:rsidRPr="00BB32DC" w:rsidRDefault="00D61BF1" w:rsidP="007872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6584" w:type="dxa"/>
          </w:tcPr>
          <w:p w14:paraId="50D6B60B" w14:textId="77777777" w:rsidR="00D61BF1" w:rsidRPr="001B4889" w:rsidRDefault="00D61BF1" w:rsidP="00787279">
            <w:pPr>
              <w:tabs>
                <w:tab w:val="left" w:pos="1276"/>
              </w:tabs>
              <w:rPr>
                <w:sz w:val="20"/>
                <w:szCs w:val="20"/>
                <w:lang w:eastAsia="zh-CN"/>
              </w:rPr>
            </w:pPr>
            <w:r w:rsidRPr="001B4889">
              <w:rPr>
                <w:sz w:val="20"/>
                <w:szCs w:val="20"/>
                <w:lang w:val="kk-KZ"/>
              </w:rPr>
              <w:t xml:space="preserve">СЗ </w:t>
            </w:r>
            <w:r w:rsidRPr="001B4889">
              <w:rPr>
                <w:b/>
                <w:sz w:val="20"/>
                <w:szCs w:val="20"/>
                <w:lang w:val="kk-KZ"/>
              </w:rPr>
              <w:t>5</w:t>
            </w:r>
            <w:r w:rsidRPr="001B4889">
              <w:rPr>
                <w:sz w:val="20"/>
                <w:szCs w:val="20"/>
                <w:lang w:eastAsia="zh-CN"/>
              </w:rPr>
              <w:t xml:space="preserve"> </w:t>
            </w:r>
            <w:r w:rsidRPr="001B4889">
              <w:rPr>
                <w:sz w:val="20"/>
                <w:szCs w:val="20"/>
                <w:lang w:val="en-US" w:eastAsia="zh-CN"/>
              </w:rPr>
              <w:t>笔记法教学</w:t>
            </w:r>
          </w:p>
          <w:p w14:paraId="5812A58D" w14:textId="77777777" w:rsidR="00D61BF1" w:rsidRPr="001B4889" w:rsidRDefault="00D61BF1" w:rsidP="00787279">
            <w:pPr>
              <w:tabs>
                <w:tab w:val="left" w:pos="1276"/>
              </w:tabs>
              <w:rPr>
                <w:sz w:val="20"/>
                <w:szCs w:val="20"/>
                <w:lang w:val="kk-KZ" w:eastAsia="zh-CN"/>
              </w:rPr>
            </w:pPr>
            <w:r w:rsidRPr="001B4889">
              <w:rPr>
                <w:rFonts w:eastAsia="Times New Roman"/>
                <w:sz w:val="20"/>
                <w:szCs w:val="20"/>
                <w:lang w:val="kk-KZ"/>
              </w:rPr>
              <w:t>Обучение устному переводу и конспектированию</w:t>
            </w:r>
          </w:p>
        </w:tc>
        <w:tc>
          <w:tcPr>
            <w:tcW w:w="979" w:type="dxa"/>
          </w:tcPr>
          <w:p w14:paraId="5E65FF18" w14:textId="77777777" w:rsidR="00D61BF1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1" w:type="dxa"/>
          </w:tcPr>
          <w:p w14:paraId="09F812A4" w14:textId="77777777" w:rsidR="00D61BF1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D61BF1" w14:paraId="1DB30D44" w14:textId="77777777" w:rsidTr="00CA5498">
        <w:trPr>
          <w:trHeight w:val="315"/>
        </w:trPr>
        <w:tc>
          <w:tcPr>
            <w:tcW w:w="1190" w:type="dxa"/>
            <w:vMerge/>
          </w:tcPr>
          <w:p w14:paraId="657EEB6A" w14:textId="77777777" w:rsidR="00D61BF1" w:rsidRPr="00BB32DC" w:rsidRDefault="00D61BF1" w:rsidP="007872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584" w:type="dxa"/>
          </w:tcPr>
          <w:p w14:paraId="511A277C" w14:textId="77777777" w:rsidR="00D61BF1" w:rsidRPr="001B4889" w:rsidRDefault="00D61BF1" w:rsidP="00787279">
            <w:pPr>
              <w:jc w:val="both"/>
              <w:rPr>
                <w:b/>
                <w:bCs/>
                <w:sz w:val="20"/>
                <w:szCs w:val="20"/>
                <w:highlight w:val="yellow"/>
                <w:lang w:val="kk-KZ"/>
              </w:rPr>
            </w:pPr>
            <w:r w:rsidRPr="00CA5498">
              <w:rPr>
                <w:b/>
                <w:bCs/>
                <w:sz w:val="20"/>
                <w:szCs w:val="20"/>
                <w:lang w:val="kk-KZ"/>
              </w:rPr>
              <w:t>СРС 1.</w:t>
            </w:r>
            <w:r w:rsidRPr="00CA5498">
              <w:rPr>
                <w:b/>
                <w:sz w:val="20"/>
                <w:szCs w:val="20"/>
                <w:lang w:val="kk-KZ"/>
              </w:rPr>
              <w:t>Презентация</w:t>
            </w:r>
            <w:r w:rsidRPr="001B4889">
              <w:rPr>
                <w:b/>
                <w:sz w:val="20"/>
                <w:szCs w:val="20"/>
                <w:lang w:val="kk-KZ"/>
              </w:rPr>
              <w:t xml:space="preserve"> «Устный перевод»</w:t>
            </w:r>
          </w:p>
        </w:tc>
        <w:tc>
          <w:tcPr>
            <w:tcW w:w="979" w:type="dxa"/>
          </w:tcPr>
          <w:p w14:paraId="7369A20D" w14:textId="77777777" w:rsidR="00D61BF1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1" w:type="dxa"/>
          </w:tcPr>
          <w:p w14:paraId="367ABD0B" w14:textId="77777777" w:rsidR="00D61BF1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2D3305" w14:paraId="5542ED3C" w14:textId="77777777" w:rsidTr="00CA5498">
        <w:tc>
          <w:tcPr>
            <w:tcW w:w="1190" w:type="dxa"/>
          </w:tcPr>
          <w:p w14:paraId="79109B01" w14:textId="77777777" w:rsidR="00787279" w:rsidRPr="00425B2A" w:rsidRDefault="00787279" w:rsidP="007872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4" w:type="dxa"/>
            <w:gridSpan w:val="3"/>
          </w:tcPr>
          <w:p w14:paraId="0D176323" w14:textId="77777777" w:rsidR="00787279" w:rsidRPr="001B4889" w:rsidRDefault="00787279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B4889">
              <w:rPr>
                <w:b/>
                <w:sz w:val="20"/>
                <w:szCs w:val="20"/>
              </w:rPr>
              <w:t xml:space="preserve">Модуль 2 </w:t>
            </w:r>
            <w:r w:rsidRPr="001B4889">
              <w:rPr>
                <w:b/>
                <w:sz w:val="20"/>
                <w:szCs w:val="20"/>
                <w:lang w:eastAsia="zh-CN"/>
              </w:rPr>
              <w:t>经济与法律</w:t>
            </w:r>
          </w:p>
        </w:tc>
      </w:tr>
      <w:tr w:rsidR="00D61BF1" w:rsidRPr="00722E2E" w14:paraId="05AC063F" w14:textId="77777777" w:rsidTr="00CA5498">
        <w:trPr>
          <w:trHeight w:val="710"/>
        </w:trPr>
        <w:tc>
          <w:tcPr>
            <w:tcW w:w="1190" w:type="dxa"/>
          </w:tcPr>
          <w:p w14:paraId="0394077E" w14:textId="77777777" w:rsidR="00D61BF1" w:rsidRPr="00BB32DC" w:rsidRDefault="00D61BF1" w:rsidP="007872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6584" w:type="dxa"/>
          </w:tcPr>
          <w:p w14:paraId="60F02771" w14:textId="77777777" w:rsidR="00D61BF1" w:rsidRPr="001B4889" w:rsidRDefault="00D61BF1" w:rsidP="00787279">
            <w:pPr>
              <w:jc w:val="both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1B4889">
              <w:rPr>
                <w:sz w:val="20"/>
                <w:szCs w:val="20"/>
                <w:lang w:val="kk-KZ" w:eastAsia="zh-CN"/>
              </w:rPr>
              <w:t xml:space="preserve">СЗ </w:t>
            </w:r>
            <w:r w:rsidRPr="001B4889">
              <w:rPr>
                <w:b/>
                <w:sz w:val="20"/>
                <w:szCs w:val="20"/>
                <w:lang w:val="kk-KZ" w:eastAsia="zh-CN"/>
              </w:rPr>
              <w:t>6</w:t>
            </w:r>
            <w:r w:rsidRPr="001B4889">
              <w:rPr>
                <w:sz w:val="20"/>
                <w:szCs w:val="20"/>
                <w:lang w:eastAsia="zh-CN"/>
              </w:rPr>
              <w:t xml:space="preserve">  </w:t>
            </w:r>
            <w:r w:rsidRPr="001B4889">
              <w:rPr>
                <w:sz w:val="20"/>
                <w:szCs w:val="20"/>
                <w:lang w:eastAsia="zh-CN"/>
              </w:rPr>
              <w:t>经济与法律相关常用词汇</w:t>
            </w:r>
            <w:r w:rsidRPr="001B4889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</w:t>
            </w:r>
          </w:p>
          <w:p w14:paraId="7825FC81" w14:textId="77777777" w:rsidR="00D61BF1" w:rsidRPr="001B4889" w:rsidRDefault="00D61BF1" w:rsidP="00787279">
            <w:pPr>
              <w:jc w:val="both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1B4889">
              <w:rPr>
                <w:rFonts w:eastAsiaTheme="minorEastAsia"/>
                <w:sz w:val="20"/>
                <w:szCs w:val="20"/>
                <w:lang w:val="kk-KZ" w:eastAsia="zh-CN"/>
              </w:rPr>
              <w:t>Общеупотребительная лексика, связанная с экономикой и правом</w:t>
            </w:r>
          </w:p>
        </w:tc>
        <w:tc>
          <w:tcPr>
            <w:tcW w:w="979" w:type="dxa"/>
          </w:tcPr>
          <w:p w14:paraId="6454D4A0" w14:textId="77777777" w:rsidR="00D61BF1" w:rsidRPr="00EF71AC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1" w:type="dxa"/>
          </w:tcPr>
          <w:p w14:paraId="256DF065" w14:textId="77777777" w:rsidR="00D61BF1" w:rsidRPr="00EF71AC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D61BF1" w:rsidRPr="00722E2E" w14:paraId="56C581B8" w14:textId="77777777" w:rsidTr="00CA5498">
        <w:trPr>
          <w:trHeight w:val="349"/>
        </w:trPr>
        <w:tc>
          <w:tcPr>
            <w:tcW w:w="1190" w:type="dxa"/>
          </w:tcPr>
          <w:p w14:paraId="3378512A" w14:textId="77777777" w:rsidR="00D61BF1" w:rsidRPr="00BB32DC" w:rsidRDefault="00D61BF1" w:rsidP="007872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584" w:type="dxa"/>
          </w:tcPr>
          <w:p w14:paraId="29CE8D87" w14:textId="77777777" w:rsidR="00D61BF1" w:rsidRPr="001B4889" w:rsidRDefault="00D61BF1" w:rsidP="00787279">
            <w:pPr>
              <w:jc w:val="both"/>
              <w:rPr>
                <w:sz w:val="20"/>
                <w:szCs w:val="20"/>
                <w:lang w:val="kk-KZ" w:eastAsia="zh-CN"/>
              </w:rPr>
            </w:pPr>
            <w:r w:rsidRPr="001B4889">
              <w:rPr>
                <w:b/>
                <w:bCs/>
                <w:sz w:val="20"/>
                <w:szCs w:val="20"/>
                <w:lang w:val="kk-KZ" w:eastAsia="ar-SA"/>
              </w:rPr>
              <w:t xml:space="preserve">СРСП 2 </w:t>
            </w:r>
            <w:r w:rsidRPr="001B4889">
              <w:rPr>
                <w:bCs/>
                <w:sz w:val="20"/>
                <w:szCs w:val="20"/>
                <w:lang w:val="kk-KZ" w:eastAsia="ar-SA"/>
              </w:rPr>
              <w:t>Консультация по выполнение СРС2</w:t>
            </w:r>
          </w:p>
        </w:tc>
        <w:tc>
          <w:tcPr>
            <w:tcW w:w="979" w:type="dxa"/>
          </w:tcPr>
          <w:p w14:paraId="741842A4" w14:textId="77777777" w:rsidR="00D61BF1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1" w:type="dxa"/>
          </w:tcPr>
          <w:p w14:paraId="61C17C2C" w14:textId="77777777" w:rsidR="00D61BF1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61BF1" w:rsidRPr="00EF71AC" w14:paraId="6447943C" w14:textId="77777777" w:rsidTr="00CA5498">
        <w:trPr>
          <w:trHeight w:val="605"/>
        </w:trPr>
        <w:tc>
          <w:tcPr>
            <w:tcW w:w="1190" w:type="dxa"/>
          </w:tcPr>
          <w:p w14:paraId="720E5299" w14:textId="77777777" w:rsidR="00D61BF1" w:rsidRPr="00722E2E" w:rsidRDefault="00D61BF1" w:rsidP="0078727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722E2E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6584" w:type="dxa"/>
          </w:tcPr>
          <w:p w14:paraId="2A83A0DC" w14:textId="77777777" w:rsidR="00D61BF1" w:rsidRPr="001B4889" w:rsidRDefault="00D61BF1" w:rsidP="00787279">
            <w:pPr>
              <w:pStyle w:val="aff"/>
              <w:rPr>
                <w:rFonts w:ascii="Times New Roman" w:hAnsi="Times New Roman"/>
                <w:bCs/>
                <w:sz w:val="20"/>
                <w:szCs w:val="20"/>
                <w:lang w:val="kk-KZ" w:eastAsia="zh-CN"/>
              </w:rPr>
            </w:pPr>
            <w:r w:rsidRPr="001B4889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 xml:space="preserve">СЗ </w:t>
            </w:r>
            <w:r w:rsidRPr="001B4889">
              <w:rPr>
                <w:rFonts w:ascii="Times New Roman" w:hAnsi="Times New Roman"/>
                <w:b/>
                <w:sz w:val="20"/>
                <w:szCs w:val="20"/>
                <w:lang w:val="kk-KZ" w:eastAsia="zh-CN"/>
              </w:rPr>
              <w:t>7</w:t>
            </w:r>
            <w:r w:rsidRPr="001B4889">
              <w:rPr>
                <w:rFonts w:ascii="Times New Roman" w:eastAsia="SimSun" w:hAnsi="Times New Roman"/>
                <w:bCs/>
                <w:sz w:val="20"/>
                <w:szCs w:val="20"/>
                <w:lang w:val="kk-KZ" w:eastAsia="zh-CN"/>
              </w:rPr>
              <w:t>俄译汉</w:t>
            </w:r>
            <w:r w:rsidRPr="001B4889">
              <w:rPr>
                <w:rFonts w:ascii="Times New Roman" w:eastAsia="SimSun" w:hAnsi="Times New Roman"/>
                <w:bCs/>
                <w:sz w:val="20"/>
                <w:szCs w:val="20"/>
                <w:lang w:val="kk-KZ" w:eastAsia="zh-CN"/>
              </w:rPr>
              <w:t>——</w:t>
            </w:r>
            <w:r w:rsidRPr="001B4889">
              <w:rPr>
                <w:rFonts w:ascii="Times New Roman" w:eastAsia="SimSun" w:hAnsi="Times New Roman"/>
                <w:bCs/>
                <w:sz w:val="20"/>
                <w:szCs w:val="20"/>
                <w:lang w:val="kk-KZ" w:eastAsia="zh-CN"/>
              </w:rPr>
              <w:t>精简段落听、记、译</w:t>
            </w:r>
          </w:p>
          <w:p w14:paraId="16BED358" w14:textId="77777777" w:rsidR="00D61BF1" w:rsidRPr="001B4889" w:rsidRDefault="00D61BF1" w:rsidP="00787279">
            <w:pPr>
              <w:tabs>
                <w:tab w:val="left" w:pos="1276"/>
              </w:tabs>
              <w:rPr>
                <w:rFonts w:eastAsiaTheme="minorEastAsia"/>
                <w:sz w:val="20"/>
                <w:szCs w:val="20"/>
                <w:lang w:eastAsia="zh-CN"/>
              </w:rPr>
            </w:pPr>
            <w:r w:rsidRPr="001B4889">
              <w:rPr>
                <w:bCs/>
                <w:sz w:val="20"/>
                <w:szCs w:val="20"/>
                <w:lang w:val="kk-KZ" w:eastAsia="ar-SA"/>
              </w:rPr>
              <w:t>С русского на китайский - упрощенное прослушивание, запоминание и перевод абзаца</w:t>
            </w:r>
          </w:p>
        </w:tc>
        <w:tc>
          <w:tcPr>
            <w:tcW w:w="979" w:type="dxa"/>
          </w:tcPr>
          <w:p w14:paraId="31BE8C05" w14:textId="77777777" w:rsidR="00D61BF1" w:rsidRPr="00EF71AC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41" w:type="dxa"/>
          </w:tcPr>
          <w:p w14:paraId="760E665E" w14:textId="77777777" w:rsidR="00D61BF1" w:rsidRPr="00EF71AC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10</w:t>
            </w:r>
          </w:p>
          <w:p w14:paraId="217A1A16" w14:textId="77777777" w:rsidR="00D61BF1" w:rsidRPr="00EF71AC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D61BF1" w:rsidRPr="00EF71AC" w14:paraId="7BBD65AF" w14:textId="77777777" w:rsidTr="00B42BBD">
        <w:trPr>
          <w:trHeight w:val="342"/>
        </w:trPr>
        <w:tc>
          <w:tcPr>
            <w:tcW w:w="1190" w:type="dxa"/>
          </w:tcPr>
          <w:p w14:paraId="290E9E43" w14:textId="77777777" w:rsidR="00D61BF1" w:rsidRPr="00722E2E" w:rsidRDefault="00D61BF1" w:rsidP="0078727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584" w:type="dxa"/>
          </w:tcPr>
          <w:p w14:paraId="30DA295D" w14:textId="77777777" w:rsidR="00D61BF1" w:rsidRPr="001B4889" w:rsidRDefault="00D61BF1" w:rsidP="00787279">
            <w:pPr>
              <w:pStyle w:val="aff"/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</w:pPr>
            <w:r w:rsidRPr="001B488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СРС 2</w:t>
            </w:r>
            <w:r w:rsidRPr="001B4889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1B488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Презентация «</w:t>
            </w:r>
            <w:r w:rsidRPr="001B4889">
              <w:rPr>
                <w:rFonts w:ascii="Times New Roman" w:eastAsiaTheme="minorEastAsia" w:hAnsi="Times New Roman"/>
                <w:b/>
                <w:sz w:val="20"/>
                <w:szCs w:val="20"/>
                <w:lang w:val="kk-KZ" w:eastAsia="zh-CN"/>
              </w:rPr>
              <w:t>法律翻译的注意事项</w:t>
            </w:r>
            <w:r w:rsidRPr="001B488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»</w:t>
            </w:r>
          </w:p>
        </w:tc>
        <w:tc>
          <w:tcPr>
            <w:tcW w:w="979" w:type="dxa"/>
          </w:tcPr>
          <w:p w14:paraId="3C719107" w14:textId="77777777" w:rsidR="00D61BF1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941" w:type="dxa"/>
          </w:tcPr>
          <w:p w14:paraId="6BD594E1" w14:textId="77777777" w:rsidR="00D61BF1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D61BF1" w14:paraId="13850ED9" w14:textId="77777777" w:rsidTr="00CA5498">
        <w:tc>
          <w:tcPr>
            <w:tcW w:w="1190" w:type="dxa"/>
          </w:tcPr>
          <w:p w14:paraId="2BF2E4C9" w14:textId="77777777" w:rsidR="00D61BF1" w:rsidRPr="002B4684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6584" w:type="dxa"/>
          </w:tcPr>
          <w:p w14:paraId="203FB063" w14:textId="77777777" w:rsidR="00D61BF1" w:rsidRPr="001B4889" w:rsidRDefault="00D61BF1" w:rsidP="007872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</w:tcPr>
          <w:p w14:paraId="465E96BD" w14:textId="77777777" w:rsidR="00D61BF1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1" w:type="dxa"/>
          </w:tcPr>
          <w:p w14:paraId="35C9A328" w14:textId="77777777" w:rsidR="00D61BF1" w:rsidRPr="002B4684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D61BF1" w:rsidRPr="00EF71AC" w14:paraId="09B117ED" w14:textId="77777777" w:rsidTr="00CA5498">
        <w:trPr>
          <w:trHeight w:val="828"/>
        </w:trPr>
        <w:tc>
          <w:tcPr>
            <w:tcW w:w="1190" w:type="dxa"/>
          </w:tcPr>
          <w:p w14:paraId="72976216" w14:textId="77777777" w:rsidR="00D61BF1" w:rsidRPr="006422ED" w:rsidRDefault="00D61BF1" w:rsidP="007872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6584" w:type="dxa"/>
          </w:tcPr>
          <w:p w14:paraId="349ADC3B" w14:textId="77777777" w:rsidR="00D61BF1" w:rsidRPr="001B4889" w:rsidRDefault="00D61BF1" w:rsidP="00787279">
            <w:pPr>
              <w:tabs>
                <w:tab w:val="left" w:pos="1276"/>
              </w:tabs>
              <w:rPr>
                <w:sz w:val="20"/>
                <w:szCs w:val="20"/>
                <w:lang w:val="kk-KZ" w:eastAsia="zh-CN"/>
              </w:rPr>
            </w:pPr>
            <w:r w:rsidRPr="001B4889">
              <w:rPr>
                <w:sz w:val="20"/>
                <w:szCs w:val="20"/>
                <w:lang w:val="kk-KZ" w:eastAsia="zh-CN"/>
              </w:rPr>
              <w:t xml:space="preserve">СЗ </w:t>
            </w:r>
            <w:r w:rsidRPr="001B4889">
              <w:rPr>
                <w:b/>
                <w:sz w:val="20"/>
                <w:szCs w:val="20"/>
                <w:lang w:val="kk-KZ" w:eastAsia="zh-CN"/>
              </w:rPr>
              <w:t>8</w:t>
            </w:r>
            <w:r w:rsidRPr="001B4889">
              <w:rPr>
                <w:bCs/>
                <w:sz w:val="20"/>
                <w:szCs w:val="20"/>
                <w:lang w:val="kk-KZ" w:eastAsia="zh-CN"/>
              </w:rPr>
              <w:t>俄译汉</w:t>
            </w:r>
            <w:r w:rsidRPr="001B4889">
              <w:rPr>
                <w:bCs/>
                <w:sz w:val="20"/>
                <w:szCs w:val="20"/>
                <w:lang w:val="kk-KZ" w:eastAsia="zh-CN"/>
              </w:rPr>
              <w:t>——</w:t>
            </w:r>
            <w:r w:rsidRPr="001B4889">
              <w:rPr>
                <w:bCs/>
                <w:sz w:val="20"/>
                <w:szCs w:val="20"/>
                <w:lang w:val="kk-KZ" w:eastAsia="zh-CN"/>
              </w:rPr>
              <w:t>中长篇文章听、记、译</w:t>
            </w:r>
          </w:p>
          <w:p w14:paraId="33FF8F30" w14:textId="77777777" w:rsidR="00D61BF1" w:rsidRPr="001B4889" w:rsidRDefault="00D61BF1" w:rsidP="00787279">
            <w:pPr>
              <w:tabs>
                <w:tab w:val="left" w:pos="1276"/>
              </w:tabs>
              <w:rPr>
                <w:sz w:val="20"/>
                <w:szCs w:val="20"/>
                <w:lang w:val="kk-KZ" w:eastAsia="zh-CN"/>
              </w:rPr>
            </w:pPr>
            <w:r w:rsidRPr="001B4889">
              <w:rPr>
                <w:sz w:val="20"/>
                <w:szCs w:val="20"/>
                <w:lang w:val="kk-KZ" w:eastAsia="zh-CN"/>
              </w:rPr>
              <w:t>С русского на китайский - Аудирование, запоминание и перевод средних и длинных статей</w:t>
            </w:r>
          </w:p>
        </w:tc>
        <w:tc>
          <w:tcPr>
            <w:tcW w:w="979" w:type="dxa"/>
          </w:tcPr>
          <w:p w14:paraId="6E24F06A" w14:textId="77777777" w:rsidR="00D61BF1" w:rsidRPr="00722E2E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zh-C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>3</w:t>
            </w:r>
          </w:p>
        </w:tc>
        <w:tc>
          <w:tcPr>
            <w:tcW w:w="941" w:type="dxa"/>
          </w:tcPr>
          <w:p w14:paraId="1A27F365" w14:textId="77777777" w:rsidR="00D61BF1" w:rsidRPr="00722E2E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zh-C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>7</w:t>
            </w:r>
          </w:p>
        </w:tc>
      </w:tr>
      <w:tr w:rsidR="00D61BF1" w:rsidRPr="00EF71AC" w14:paraId="5A033E5C" w14:textId="77777777" w:rsidTr="00CA5498">
        <w:trPr>
          <w:trHeight w:val="417"/>
        </w:trPr>
        <w:tc>
          <w:tcPr>
            <w:tcW w:w="1190" w:type="dxa"/>
          </w:tcPr>
          <w:p w14:paraId="69EF9558" w14:textId="77777777" w:rsidR="00D61BF1" w:rsidRPr="006422ED" w:rsidRDefault="00D61BF1" w:rsidP="007872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584" w:type="dxa"/>
          </w:tcPr>
          <w:p w14:paraId="27413E4A" w14:textId="77777777" w:rsidR="00D61BF1" w:rsidRPr="001B4889" w:rsidRDefault="00D61BF1" w:rsidP="00787279">
            <w:pPr>
              <w:tabs>
                <w:tab w:val="left" w:pos="1276"/>
              </w:tabs>
              <w:rPr>
                <w:sz w:val="20"/>
                <w:szCs w:val="20"/>
                <w:lang w:val="kk-KZ" w:eastAsia="zh-CN"/>
              </w:rPr>
            </w:pPr>
            <w:r w:rsidRPr="001B4889">
              <w:rPr>
                <w:b/>
                <w:sz w:val="20"/>
                <w:szCs w:val="20"/>
              </w:rPr>
              <w:t>С</w:t>
            </w:r>
            <w:r w:rsidRPr="001B4889">
              <w:rPr>
                <w:b/>
                <w:sz w:val="20"/>
                <w:szCs w:val="20"/>
                <w:lang w:val="kk-KZ"/>
              </w:rPr>
              <w:t>Р</w:t>
            </w:r>
            <w:r w:rsidRPr="001B4889">
              <w:rPr>
                <w:b/>
                <w:sz w:val="20"/>
                <w:szCs w:val="20"/>
              </w:rPr>
              <w:t xml:space="preserve">СП 3. </w:t>
            </w:r>
            <w:r w:rsidRPr="001B4889">
              <w:rPr>
                <w:sz w:val="20"/>
                <w:szCs w:val="20"/>
              </w:rPr>
              <w:t>Консультация по выполнению СРС 3.</w:t>
            </w:r>
          </w:p>
        </w:tc>
        <w:tc>
          <w:tcPr>
            <w:tcW w:w="979" w:type="dxa"/>
          </w:tcPr>
          <w:p w14:paraId="0CFF7740" w14:textId="77777777" w:rsidR="00D61BF1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zh-CN"/>
              </w:rPr>
            </w:pPr>
          </w:p>
        </w:tc>
        <w:tc>
          <w:tcPr>
            <w:tcW w:w="941" w:type="dxa"/>
          </w:tcPr>
          <w:p w14:paraId="3F8E87F9" w14:textId="77777777" w:rsidR="00D61BF1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zh-CN"/>
              </w:rPr>
            </w:pPr>
          </w:p>
        </w:tc>
      </w:tr>
      <w:tr w:rsidR="00D61BF1" w:rsidRPr="00722E2E" w14:paraId="7EBBCF6E" w14:textId="77777777" w:rsidTr="00CA5498">
        <w:trPr>
          <w:trHeight w:val="840"/>
        </w:trPr>
        <w:tc>
          <w:tcPr>
            <w:tcW w:w="1190" w:type="dxa"/>
          </w:tcPr>
          <w:p w14:paraId="497C46A2" w14:textId="77777777" w:rsidR="00D61BF1" w:rsidRPr="00722E2E" w:rsidRDefault="00D61BF1" w:rsidP="0078727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22E2E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6584" w:type="dxa"/>
          </w:tcPr>
          <w:p w14:paraId="3FAE8E51" w14:textId="77777777" w:rsidR="00D61BF1" w:rsidRPr="001B4889" w:rsidRDefault="00D61BF1" w:rsidP="00787279">
            <w:pPr>
              <w:pStyle w:val="aff"/>
              <w:rPr>
                <w:rFonts w:ascii="Times New Roman" w:hAnsi="Times New Roman"/>
                <w:bCs/>
                <w:sz w:val="20"/>
                <w:szCs w:val="20"/>
                <w:lang w:val="kk-KZ" w:eastAsia="zh-CN"/>
              </w:rPr>
            </w:pPr>
            <w:r w:rsidRPr="001B4889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 xml:space="preserve">СЗ </w:t>
            </w:r>
            <w:r w:rsidRPr="001B4889">
              <w:rPr>
                <w:rFonts w:ascii="Times New Roman" w:hAnsi="Times New Roman"/>
                <w:b/>
                <w:sz w:val="20"/>
                <w:szCs w:val="20"/>
                <w:lang w:val="kk-KZ" w:eastAsia="zh-CN"/>
              </w:rPr>
              <w:t>9</w:t>
            </w:r>
            <w:r w:rsidRPr="001B4889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</w:t>
            </w:r>
            <w:r w:rsidRPr="001B4889">
              <w:rPr>
                <w:rFonts w:ascii="Times New Roman" w:eastAsia="SimSun" w:hAnsi="Times New Roman"/>
                <w:bCs/>
                <w:sz w:val="20"/>
                <w:szCs w:val="20"/>
                <w:lang w:val="kk-KZ" w:eastAsia="zh-CN"/>
              </w:rPr>
              <w:t>汉译俄</w:t>
            </w:r>
            <w:r w:rsidRPr="001B4889">
              <w:rPr>
                <w:rFonts w:ascii="Times New Roman" w:eastAsia="SimSun" w:hAnsi="Times New Roman"/>
                <w:bCs/>
                <w:sz w:val="20"/>
                <w:szCs w:val="20"/>
                <w:lang w:val="kk-KZ" w:eastAsia="zh-CN"/>
              </w:rPr>
              <w:t>——</w:t>
            </w:r>
            <w:r w:rsidRPr="001B4889">
              <w:rPr>
                <w:rFonts w:ascii="Times New Roman" w:eastAsia="SimSun" w:hAnsi="Times New Roman"/>
                <w:bCs/>
                <w:sz w:val="20"/>
                <w:szCs w:val="20"/>
                <w:lang w:val="kk-KZ" w:eastAsia="zh-CN"/>
              </w:rPr>
              <w:t>精简段落听、记、译</w:t>
            </w:r>
          </w:p>
          <w:p w14:paraId="26968E9F" w14:textId="77777777" w:rsidR="00D61BF1" w:rsidRPr="001B4889" w:rsidRDefault="00D61BF1" w:rsidP="00787279">
            <w:pPr>
              <w:tabs>
                <w:tab w:val="left" w:pos="1276"/>
              </w:tabs>
              <w:rPr>
                <w:sz w:val="20"/>
                <w:szCs w:val="20"/>
                <w:lang w:val="kk-KZ" w:eastAsia="zh-CN"/>
              </w:rPr>
            </w:pPr>
            <w:r w:rsidRPr="001B4889">
              <w:rPr>
                <w:sz w:val="20"/>
                <w:szCs w:val="20"/>
                <w:lang w:val="kk-KZ" w:eastAsia="zh-CN"/>
              </w:rPr>
              <w:t>Перевод с китайского на русский — прослушивание, запоминание и перевод упрощенных абзацев</w:t>
            </w:r>
          </w:p>
        </w:tc>
        <w:tc>
          <w:tcPr>
            <w:tcW w:w="979" w:type="dxa"/>
          </w:tcPr>
          <w:p w14:paraId="78EA3164" w14:textId="77777777" w:rsidR="00D61BF1" w:rsidRPr="00722E2E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941" w:type="dxa"/>
          </w:tcPr>
          <w:p w14:paraId="4B75BC0B" w14:textId="77777777" w:rsidR="00D61BF1" w:rsidRPr="00722E2E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D61BF1" w:rsidRPr="00722E2E" w14:paraId="1627BDC8" w14:textId="77777777" w:rsidTr="00B42BBD">
        <w:trPr>
          <w:trHeight w:val="337"/>
        </w:trPr>
        <w:tc>
          <w:tcPr>
            <w:tcW w:w="1190" w:type="dxa"/>
          </w:tcPr>
          <w:p w14:paraId="06119C36" w14:textId="77777777" w:rsidR="00D61BF1" w:rsidRPr="00722E2E" w:rsidRDefault="00D61BF1" w:rsidP="0078727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584" w:type="dxa"/>
          </w:tcPr>
          <w:p w14:paraId="6CA270CC" w14:textId="77777777" w:rsidR="00D61BF1" w:rsidRPr="001B4889" w:rsidRDefault="00D61BF1" w:rsidP="00787279">
            <w:pPr>
              <w:pStyle w:val="aff"/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</w:pPr>
            <w:r w:rsidRPr="001B4889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1B488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</w:t>
            </w:r>
            <w:r w:rsidRPr="001B4889">
              <w:rPr>
                <w:rFonts w:ascii="Times New Roman" w:hAnsi="Times New Roman"/>
                <w:b/>
                <w:sz w:val="20"/>
                <w:szCs w:val="20"/>
              </w:rPr>
              <w:t xml:space="preserve">СП </w:t>
            </w:r>
            <w:r w:rsidRPr="001B488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  <w:r w:rsidRPr="001B488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1B4889">
              <w:rPr>
                <w:rFonts w:ascii="Times New Roman" w:hAnsi="Times New Roman"/>
                <w:sz w:val="20"/>
                <w:szCs w:val="20"/>
              </w:rPr>
              <w:t>Консультация по выполнению СРС 3.</w:t>
            </w:r>
          </w:p>
        </w:tc>
        <w:tc>
          <w:tcPr>
            <w:tcW w:w="979" w:type="dxa"/>
          </w:tcPr>
          <w:p w14:paraId="2ECE3041" w14:textId="77777777" w:rsidR="00D61BF1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41" w:type="dxa"/>
          </w:tcPr>
          <w:p w14:paraId="371E080D" w14:textId="77777777" w:rsidR="00D61BF1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CA5498" w:rsidRPr="00722E2E" w14:paraId="4EA7DC86" w14:textId="77777777" w:rsidTr="00B42BBD">
        <w:trPr>
          <w:trHeight w:val="695"/>
        </w:trPr>
        <w:tc>
          <w:tcPr>
            <w:tcW w:w="1190" w:type="dxa"/>
          </w:tcPr>
          <w:p w14:paraId="0DA85A15" w14:textId="77777777" w:rsidR="00CA5498" w:rsidRPr="00722E2E" w:rsidRDefault="00CA5498" w:rsidP="0078727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22E2E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6584" w:type="dxa"/>
          </w:tcPr>
          <w:p w14:paraId="0E94827E" w14:textId="77777777" w:rsidR="00CA5498" w:rsidRPr="001B4889" w:rsidRDefault="00CA5498" w:rsidP="00787279">
            <w:pPr>
              <w:tabs>
                <w:tab w:val="left" w:pos="1276"/>
              </w:tabs>
              <w:rPr>
                <w:sz w:val="20"/>
                <w:szCs w:val="20"/>
                <w:lang w:val="kk-KZ" w:eastAsia="zh-CN"/>
              </w:rPr>
            </w:pPr>
            <w:r w:rsidRPr="001B4889">
              <w:rPr>
                <w:sz w:val="20"/>
                <w:szCs w:val="20"/>
                <w:lang w:val="kk-KZ" w:eastAsia="zh-CN"/>
              </w:rPr>
              <w:t xml:space="preserve">СЗ </w:t>
            </w:r>
            <w:r w:rsidRPr="001B4889">
              <w:rPr>
                <w:b/>
                <w:sz w:val="20"/>
                <w:szCs w:val="20"/>
                <w:lang w:val="kk-KZ" w:eastAsia="zh-CN"/>
              </w:rPr>
              <w:t>10</w:t>
            </w:r>
            <w:r w:rsidRPr="001B4889">
              <w:rPr>
                <w:bCs/>
                <w:sz w:val="20"/>
                <w:szCs w:val="20"/>
                <w:lang w:val="kk-KZ" w:eastAsia="zh-CN"/>
              </w:rPr>
              <w:t>汉译俄</w:t>
            </w:r>
            <w:r w:rsidRPr="001B4889">
              <w:rPr>
                <w:bCs/>
                <w:sz w:val="20"/>
                <w:szCs w:val="20"/>
                <w:lang w:val="kk-KZ" w:eastAsia="zh-CN"/>
              </w:rPr>
              <w:t>——</w:t>
            </w:r>
            <w:r w:rsidRPr="001B4889">
              <w:rPr>
                <w:bCs/>
                <w:sz w:val="20"/>
                <w:szCs w:val="20"/>
                <w:lang w:val="kk-KZ" w:eastAsia="zh-CN"/>
              </w:rPr>
              <w:t>中长篇文章听、记、译</w:t>
            </w:r>
          </w:p>
          <w:p w14:paraId="725ECB5A" w14:textId="77777777" w:rsidR="00CA5498" w:rsidRPr="001B4889" w:rsidRDefault="00CA5498" w:rsidP="00787279">
            <w:pPr>
              <w:tabs>
                <w:tab w:val="left" w:pos="1276"/>
              </w:tabs>
              <w:rPr>
                <w:sz w:val="20"/>
                <w:szCs w:val="20"/>
                <w:lang w:val="kk-KZ" w:eastAsia="zh-CN"/>
              </w:rPr>
            </w:pPr>
            <w:r w:rsidRPr="001B4889">
              <w:rPr>
                <w:sz w:val="20"/>
                <w:szCs w:val="20"/>
                <w:lang w:val="kk-KZ" w:eastAsia="zh-CN"/>
              </w:rPr>
              <w:t>Перевод с китайского на русский — прослушивание, запоминание и перевод статей средней длины</w:t>
            </w:r>
          </w:p>
        </w:tc>
        <w:tc>
          <w:tcPr>
            <w:tcW w:w="979" w:type="dxa"/>
          </w:tcPr>
          <w:p w14:paraId="39AC22A6" w14:textId="77777777" w:rsidR="00CA5498" w:rsidRDefault="00CA5498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zh-CN"/>
              </w:rPr>
            </w:pPr>
          </w:p>
          <w:p w14:paraId="1BBA03F6" w14:textId="77777777" w:rsidR="00CA5498" w:rsidRPr="00EF71AC" w:rsidRDefault="00CA5498" w:rsidP="00787279">
            <w:pPr>
              <w:rPr>
                <w:sz w:val="20"/>
                <w:szCs w:val="20"/>
                <w:lang w:val="kk-KZ" w:eastAsia="zh-CN"/>
              </w:rPr>
            </w:pPr>
            <w:r>
              <w:rPr>
                <w:sz w:val="20"/>
                <w:szCs w:val="20"/>
                <w:lang w:val="kk-KZ" w:eastAsia="zh-CN"/>
              </w:rPr>
              <w:t>3</w:t>
            </w:r>
          </w:p>
        </w:tc>
        <w:tc>
          <w:tcPr>
            <w:tcW w:w="941" w:type="dxa"/>
          </w:tcPr>
          <w:p w14:paraId="4A36BD0C" w14:textId="77777777" w:rsidR="00CA5498" w:rsidRPr="00722E2E" w:rsidRDefault="00CA5498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zh-C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>7</w:t>
            </w:r>
          </w:p>
          <w:p w14:paraId="30FF568B" w14:textId="77777777" w:rsidR="00CA5498" w:rsidRPr="00722E2E" w:rsidRDefault="00CA5498" w:rsidP="00853D5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zh-CN"/>
              </w:rPr>
            </w:pPr>
            <w:r>
              <w:rPr>
                <w:b/>
                <w:sz w:val="20"/>
                <w:szCs w:val="20"/>
                <w:lang w:val="kk-KZ"/>
              </w:rPr>
              <w:t>11</w:t>
            </w:r>
          </w:p>
        </w:tc>
      </w:tr>
      <w:tr w:rsidR="002D3305" w14:paraId="2B13EE7F" w14:textId="77777777" w:rsidTr="00CA5498">
        <w:tc>
          <w:tcPr>
            <w:tcW w:w="1190" w:type="dxa"/>
          </w:tcPr>
          <w:p w14:paraId="18C3EC34" w14:textId="77777777" w:rsidR="00787279" w:rsidRPr="00425B2A" w:rsidRDefault="00787279" w:rsidP="007872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4" w:type="dxa"/>
            <w:gridSpan w:val="3"/>
          </w:tcPr>
          <w:p w14:paraId="2F495378" w14:textId="77777777" w:rsidR="00787279" w:rsidRPr="001B4889" w:rsidRDefault="00787279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B4889">
              <w:rPr>
                <w:b/>
                <w:sz w:val="20"/>
                <w:szCs w:val="20"/>
              </w:rPr>
              <w:t>Модуль 3</w:t>
            </w:r>
            <w:r w:rsidRPr="001B4889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Pr="001B4889">
              <w:rPr>
                <w:b/>
                <w:sz w:val="20"/>
                <w:szCs w:val="20"/>
                <w:lang w:val="kk-KZ" w:eastAsia="zh-CN"/>
              </w:rPr>
              <w:t>国际政治</w:t>
            </w:r>
          </w:p>
        </w:tc>
      </w:tr>
      <w:tr w:rsidR="00D61BF1" w:rsidRPr="00EF71AC" w14:paraId="4A78425B" w14:textId="77777777" w:rsidTr="00CA5498">
        <w:trPr>
          <w:trHeight w:val="648"/>
        </w:trPr>
        <w:tc>
          <w:tcPr>
            <w:tcW w:w="1190" w:type="dxa"/>
          </w:tcPr>
          <w:p w14:paraId="36B1580D" w14:textId="77777777" w:rsidR="00D61BF1" w:rsidRPr="006422ED" w:rsidRDefault="00D61BF1" w:rsidP="007872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6584" w:type="dxa"/>
          </w:tcPr>
          <w:p w14:paraId="4C8BC35D" w14:textId="77777777" w:rsidR="00D61BF1" w:rsidRPr="001B4889" w:rsidRDefault="00D61BF1" w:rsidP="00787279">
            <w:pPr>
              <w:jc w:val="both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1B4889">
              <w:rPr>
                <w:sz w:val="20"/>
                <w:szCs w:val="20"/>
                <w:lang w:val="kk-KZ" w:eastAsia="zh-CN"/>
              </w:rPr>
              <w:t xml:space="preserve">СЗ </w:t>
            </w:r>
            <w:r w:rsidRPr="001B4889">
              <w:rPr>
                <w:b/>
                <w:sz w:val="20"/>
                <w:szCs w:val="20"/>
                <w:lang w:val="kk-KZ" w:eastAsia="zh-CN"/>
              </w:rPr>
              <w:t>11</w:t>
            </w:r>
            <w:r w:rsidRPr="001B4889">
              <w:rPr>
                <w:sz w:val="20"/>
                <w:szCs w:val="20"/>
                <w:lang w:val="kk-KZ" w:eastAsia="zh-CN"/>
              </w:rPr>
              <w:t>国际政治</w:t>
            </w:r>
            <w:r w:rsidRPr="001B4889">
              <w:rPr>
                <w:sz w:val="20"/>
                <w:szCs w:val="20"/>
                <w:lang w:eastAsia="zh-CN"/>
              </w:rPr>
              <w:t>相关常用词汇</w:t>
            </w:r>
            <w:r w:rsidRPr="001B4889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</w:t>
            </w:r>
          </w:p>
          <w:p w14:paraId="28D29C0E" w14:textId="77777777" w:rsidR="00D61BF1" w:rsidRPr="001B4889" w:rsidRDefault="00D61BF1" w:rsidP="00787279">
            <w:pPr>
              <w:tabs>
                <w:tab w:val="left" w:pos="1276"/>
              </w:tabs>
              <w:rPr>
                <w:sz w:val="20"/>
                <w:szCs w:val="20"/>
                <w:lang w:val="kk-KZ" w:eastAsia="zh-CN"/>
              </w:rPr>
            </w:pPr>
            <w:r w:rsidRPr="001B4889">
              <w:rPr>
                <w:sz w:val="20"/>
                <w:szCs w:val="20"/>
                <w:lang w:val="kk-KZ" w:eastAsia="zh-CN"/>
              </w:rPr>
              <w:t>Общая лексика, связанная с международной политикой</w:t>
            </w:r>
          </w:p>
        </w:tc>
        <w:tc>
          <w:tcPr>
            <w:tcW w:w="979" w:type="dxa"/>
          </w:tcPr>
          <w:p w14:paraId="32B993B0" w14:textId="77777777" w:rsidR="00D61BF1" w:rsidRPr="00722E2E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zh-C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>3</w:t>
            </w:r>
          </w:p>
        </w:tc>
        <w:tc>
          <w:tcPr>
            <w:tcW w:w="941" w:type="dxa"/>
          </w:tcPr>
          <w:p w14:paraId="14638F2C" w14:textId="77777777" w:rsidR="00D61BF1" w:rsidRPr="00722E2E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zh-C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>7</w:t>
            </w:r>
          </w:p>
        </w:tc>
      </w:tr>
      <w:tr w:rsidR="00D61BF1" w:rsidRPr="00EF71AC" w14:paraId="3EF87FAE" w14:textId="77777777" w:rsidTr="00CA5498">
        <w:trPr>
          <w:trHeight w:val="416"/>
        </w:trPr>
        <w:tc>
          <w:tcPr>
            <w:tcW w:w="1190" w:type="dxa"/>
          </w:tcPr>
          <w:p w14:paraId="02967FD1" w14:textId="77777777" w:rsidR="00D61BF1" w:rsidRPr="006422ED" w:rsidRDefault="00D61BF1" w:rsidP="007872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584" w:type="dxa"/>
          </w:tcPr>
          <w:p w14:paraId="62B237D6" w14:textId="77777777" w:rsidR="00D61BF1" w:rsidRPr="001B4889" w:rsidRDefault="00D61BF1" w:rsidP="00787279">
            <w:pPr>
              <w:jc w:val="both"/>
              <w:rPr>
                <w:sz w:val="20"/>
                <w:szCs w:val="20"/>
                <w:lang w:val="kk-KZ" w:eastAsia="zh-CN"/>
              </w:rPr>
            </w:pPr>
            <w:r w:rsidRPr="001B4889">
              <w:rPr>
                <w:b/>
                <w:sz w:val="20"/>
                <w:szCs w:val="20"/>
                <w:lang w:val="kk-KZ"/>
              </w:rPr>
              <w:t>СРС 3</w:t>
            </w:r>
            <w:r w:rsidRPr="001B4889">
              <w:rPr>
                <w:sz w:val="20"/>
                <w:szCs w:val="20"/>
                <w:lang w:val="kk-KZ"/>
              </w:rPr>
              <w:t>.</w:t>
            </w:r>
            <w:r w:rsidRPr="001B4889">
              <w:rPr>
                <w:sz w:val="20"/>
                <w:szCs w:val="20"/>
              </w:rPr>
              <w:t xml:space="preserve"> </w:t>
            </w:r>
            <w:r w:rsidRPr="001B4889">
              <w:rPr>
                <w:b/>
                <w:sz w:val="20"/>
                <w:szCs w:val="20"/>
                <w:lang w:val="kk-KZ" w:eastAsia="zh-CN"/>
              </w:rPr>
              <w:t>国际政治翻译注意事项</w:t>
            </w:r>
            <w:r w:rsidRPr="001B4889">
              <w:rPr>
                <w:sz w:val="20"/>
                <w:szCs w:val="20"/>
                <w:lang w:val="kk-KZ"/>
              </w:rPr>
              <w:t>(презентация)</w:t>
            </w:r>
          </w:p>
        </w:tc>
        <w:tc>
          <w:tcPr>
            <w:tcW w:w="979" w:type="dxa"/>
          </w:tcPr>
          <w:p w14:paraId="6A14EE73" w14:textId="77777777" w:rsidR="00D61BF1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zh-CN"/>
              </w:rPr>
            </w:pPr>
          </w:p>
        </w:tc>
        <w:tc>
          <w:tcPr>
            <w:tcW w:w="941" w:type="dxa"/>
          </w:tcPr>
          <w:p w14:paraId="400C9D3A" w14:textId="77777777" w:rsidR="00D61BF1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zh-CN"/>
              </w:rPr>
            </w:pPr>
          </w:p>
        </w:tc>
      </w:tr>
      <w:tr w:rsidR="00D61BF1" w:rsidRPr="00722E2E" w14:paraId="7E71204B" w14:textId="77777777" w:rsidTr="00CA5498">
        <w:trPr>
          <w:trHeight w:val="778"/>
        </w:trPr>
        <w:tc>
          <w:tcPr>
            <w:tcW w:w="1190" w:type="dxa"/>
            <w:vMerge w:val="restart"/>
          </w:tcPr>
          <w:p w14:paraId="5E47063C" w14:textId="77777777" w:rsidR="00D61BF1" w:rsidRPr="00722E2E" w:rsidRDefault="00D61BF1" w:rsidP="0078727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22E2E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6584" w:type="dxa"/>
          </w:tcPr>
          <w:p w14:paraId="65C70556" w14:textId="77777777" w:rsidR="00D61BF1" w:rsidRPr="001B4889" w:rsidRDefault="00D61BF1" w:rsidP="00787279">
            <w:pPr>
              <w:pStyle w:val="aff"/>
              <w:rPr>
                <w:rFonts w:ascii="Times New Roman" w:hAnsi="Times New Roman"/>
                <w:bCs/>
                <w:sz w:val="20"/>
                <w:szCs w:val="20"/>
                <w:lang w:val="kk-KZ" w:eastAsia="zh-CN"/>
              </w:rPr>
            </w:pPr>
            <w:r w:rsidRPr="001B4889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 xml:space="preserve">СЗ </w:t>
            </w:r>
            <w:r w:rsidRPr="001B4889">
              <w:rPr>
                <w:rFonts w:ascii="Times New Roman" w:hAnsi="Times New Roman"/>
                <w:b/>
                <w:sz w:val="20"/>
                <w:szCs w:val="20"/>
                <w:lang w:val="kk-KZ" w:eastAsia="zh-CN"/>
              </w:rPr>
              <w:t>12</w:t>
            </w:r>
            <w:r w:rsidRPr="001B4889">
              <w:rPr>
                <w:rFonts w:ascii="Times New Roman" w:eastAsia="SimSun" w:hAnsi="Times New Roman"/>
                <w:bCs/>
                <w:sz w:val="20"/>
                <w:szCs w:val="20"/>
                <w:lang w:val="kk-KZ" w:eastAsia="zh-CN"/>
              </w:rPr>
              <w:t>俄译汉</w:t>
            </w:r>
            <w:r w:rsidRPr="001B4889">
              <w:rPr>
                <w:rFonts w:ascii="Times New Roman" w:eastAsia="SimSun" w:hAnsi="Times New Roman"/>
                <w:bCs/>
                <w:sz w:val="20"/>
                <w:szCs w:val="20"/>
                <w:lang w:val="kk-KZ" w:eastAsia="zh-CN"/>
              </w:rPr>
              <w:t>——</w:t>
            </w:r>
            <w:r w:rsidRPr="001B4889">
              <w:rPr>
                <w:rFonts w:ascii="Times New Roman" w:eastAsia="SimSun" w:hAnsi="Times New Roman"/>
                <w:bCs/>
                <w:sz w:val="20"/>
                <w:szCs w:val="20"/>
                <w:lang w:val="kk-KZ" w:eastAsia="zh-CN"/>
              </w:rPr>
              <w:t>精简段落听、记、译</w:t>
            </w:r>
          </w:p>
          <w:p w14:paraId="1F249068" w14:textId="77777777" w:rsidR="00D61BF1" w:rsidRPr="001B4889" w:rsidRDefault="00D61BF1" w:rsidP="00787279">
            <w:pPr>
              <w:tabs>
                <w:tab w:val="left" w:pos="1276"/>
              </w:tabs>
              <w:rPr>
                <w:sz w:val="20"/>
                <w:szCs w:val="20"/>
                <w:lang w:val="kk-KZ" w:eastAsia="zh-CN"/>
              </w:rPr>
            </w:pPr>
            <w:r w:rsidRPr="001B4889">
              <w:rPr>
                <w:bCs/>
                <w:sz w:val="20"/>
                <w:szCs w:val="20"/>
                <w:lang w:val="kk-KZ" w:eastAsia="ar-SA"/>
              </w:rPr>
              <w:t>С русского на китайский - упрощенное прослушивание, запоминание и перевод абзаца</w:t>
            </w:r>
          </w:p>
        </w:tc>
        <w:tc>
          <w:tcPr>
            <w:tcW w:w="979" w:type="dxa"/>
          </w:tcPr>
          <w:p w14:paraId="58C4A94A" w14:textId="77777777" w:rsidR="00D61BF1" w:rsidRPr="00722E2E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941" w:type="dxa"/>
          </w:tcPr>
          <w:p w14:paraId="0B9F6EFA" w14:textId="77777777" w:rsidR="00D61BF1" w:rsidRPr="00722E2E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D61BF1" w:rsidRPr="00722E2E" w14:paraId="460F4BC5" w14:textId="77777777" w:rsidTr="00CA5498">
        <w:tc>
          <w:tcPr>
            <w:tcW w:w="1190" w:type="dxa"/>
            <w:vMerge/>
          </w:tcPr>
          <w:p w14:paraId="54F0D548" w14:textId="77777777" w:rsidR="00D61BF1" w:rsidRPr="00722E2E" w:rsidRDefault="00D61BF1" w:rsidP="0078727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584" w:type="dxa"/>
          </w:tcPr>
          <w:p w14:paraId="363304B2" w14:textId="77777777" w:rsidR="00D61BF1" w:rsidRPr="001B4889" w:rsidRDefault="00D61BF1" w:rsidP="00787279">
            <w:pPr>
              <w:jc w:val="both"/>
              <w:rPr>
                <w:sz w:val="20"/>
                <w:szCs w:val="20"/>
                <w:lang w:val="kk-KZ"/>
              </w:rPr>
            </w:pPr>
            <w:r w:rsidRPr="001B4889">
              <w:rPr>
                <w:b/>
                <w:bCs/>
                <w:sz w:val="20"/>
                <w:szCs w:val="20"/>
                <w:lang w:val="kk-KZ" w:eastAsia="ar-SA"/>
              </w:rPr>
              <w:t xml:space="preserve">СРСП 5 </w:t>
            </w:r>
            <w:r w:rsidRPr="001B4889">
              <w:rPr>
                <w:bCs/>
                <w:sz w:val="20"/>
                <w:szCs w:val="20"/>
                <w:lang w:val="kk-KZ" w:eastAsia="ar-SA"/>
              </w:rPr>
              <w:t>Консультация по выполнение СРС4</w:t>
            </w:r>
          </w:p>
        </w:tc>
        <w:tc>
          <w:tcPr>
            <w:tcW w:w="979" w:type="dxa"/>
          </w:tcPr>
          <w:p w14:paraId="5E47FCD3" w14:textId="77777777" w:rsidR="00D61BF1" w:rsidRPr="00722E2E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41" w:type="dxa"/>
          </w:tcPr>
          <w:p w14:paraId="0ABB1488" w14:textId="77777777" w:rsidR="00D61BF1" w:rsidRPr="00722E2E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11</w:t>
            </w:r>
          </w:p>
        </w:tc>
      </w:tr>
      <w:tr w:rsidR="00D61BF1" w:rsidRPr="00722E2E" w14:paraId="1DC4FB4A" w14:textId="77777777" w:rsidTr="00CA5498">
        <w:trPr>
          <w:trHeight w:val="664"/>
        </w:trPr>
        <w:tc>
          <w:tcPr>
            <w:tcW w:w="1190" w:type="dxa"/>
          </w:tcPr>
          <w:p w14:paraId="53DA9E68" w14:textId="77777777" w:rsidR="00D61BF1" w:rsidRPr="00722E2E" w:rsidRDefault="00D61BF1" w:rsidP="0078727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22E2E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6584" w:type="dxa"/>
          </w:tcPr>
          <w:p w14:paraId="04FBCD75" w14:textId="77777777" w:rsidR="00D61BF1" w:rsidRPr="001B4889" w:rsidRDefault="00D61BF1" w:rsidP="00787279">
            <w:pPr>
              <w:tabs>
                <w:tab w:val="left" w:pos="1276"/>
              </w:tabs>
              <w:rPr>
                <w:sz w:val="20"/>
                <w:szCs w:val="20"/>
                <w:lang w:val="kk-KZ" w:eastAsia="zh-CN"/>
              </w:rPr>
            </w:pPr>
            <w:r w:rsidRPr="001B4889">
              <w:rPr>
                <w:sz w:val="20"/>
                <w:szCs w:val="20"/>
                <w:lang w:val="kk-KZ" w:eastAsia="zh-CN"/>
              </w:rPr>
              <w:t xml:space="preserve">СЗ </w:t>
            </w:r>
            <w:r w:rsidRPr="001B4889">
              <w:rPr>
                <w:b/>
                <w:sz w:val="20"/>
                <w:szCs w:val="20"/>
                <w:lang w:val="kk-KZ" w:eastAsia="zh-CN"/>
              </w:rPr>
              <w:t>13</w:t>
            </w:r>
            <w:r w:rsidRPr="001B4889">
              <w:rPr>
                <w:bCs/>
                <w:sz w:val="20"/>
                <w:szCs w:val="20"/>
                <w:lang w:val="kk-KZ" w:eastAsia="zh-CN"/>
              </w:rPr>
              <w:t>俄译汉</w:t>
            </w:r>
            <w:r w:rsidRPr="001B4889">
              <w:rPr>
                <w:bCs/>
                <w:sz w:val="20"/>
                <w:szCs w:val="20"/>
                <w:lang w:val="kk-KZ" w:eastAsia="zh-CN"/>
              </w:rPr>
              <w:t>——</w:t>
            </w:r>
            <w:r w:rsidRPr="001B4889">
              <w:rPr>
                <w:bCs/>
                <w:sz w:val="20"/>
                <w:szCs w:val="20"/>
                <w:lang w:val="kk-KZ" w:eastAsia="zh-CN"/>
              </w:rPr>
              <w:t>中长篇文章听、记、译</w:t>
            </w:r>
          </w:p>
          <w:p w14:paraId="4B05B488" w14:textId="77777777" w:rsidR="00D61BF1" w:rsidRPr="001B4889" w:rsidRDefault="00D61BF1" w:rsidP="00787279">
            <w:pPr>
              <w:tabs>
                <w:tab w:val="left" w:pos="1276"/>
              </w:tabs>
              <w:rPr>
                <w:sz w:val="20"/>
                <w:szCs w:val="20"/>
                <w:lang w:val="kk-KZ" w:eastAsia="zh-CN"/>
              </w:rPr>
            </w:pPr>
            <w:r w:rsidRPr="001B4889">
              <w:rPr>
                <w:sz w:val="20"/>
                <w:szCs w:val="20"/>
                <w:lang w:val="kk-KZ" w:eastAsia="zh-CN"/>
              </w:rPr>
              <w:t>С русского на китайский - Аудирование, запоминание и перевод средних и длинных статей</w:t>
            </w:r>
          </w:p>
        </w:tc>
        <w:tc>
          <w:tcPr>
            <w:tcW w:w="979" w:type="dxa"/>
          </w:tcPr>
          <w:p w14:paraId="34EB93A2" w14:textId="77777777" w:rsidR="00D61BF1" w:rsidRPr="00722E2E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941" w:type="dxa"/>
          </w:tcPr>
          <w:p w14:paraId="4C8B799B" w14:textId="77777777" w:rsidR="00D61BF1" w:rsidRPr="00722E2E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D61BF1" w:rsidRPr="00722E2E" w14:paraId="2B6AFB7F" w14:textId="77777777" w:rsidTr="00CA5498">
        <w:trPr>
          <w:trHeight w:val="275"/>
        </w:trPr>
        <w:tc>
          <w:tcPr>
            <w:tcW w:w="1190" w:type="dxa"/>
          </w:tcPr>
          <w:p w14:paraId="28E90067" w14:textId="77777777" w:rsidR="00D61BF1" w:rsidRPr="00722E2E" w:rsidRDefault="00D61BF1" w:rsidP="0078727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584" w:type="dxa"/>
          </w:tcPr>
          <w:p w14:paraId="0DC143F1" w14:textId="77777777" w:rsidR="00D61BF1" w:rsidRPr="001B4889" w:rsidRDefault="00D61BF1" w:rsidP="00787279">
            <w:pPr>
              <w:tabs>
                <w:tab w:val="left" w:pos="1276"/>
              </w:tabs>
              <w:rPr>
                <w:sz w:val="20"/>
                <w:szCs w:val="20"/>
                <w:lang w:val="kk-KZ" w:eastAsia="zh-CN"/>
              </w:rPr>
            </w:pPr>
            <w:r w:rsidRPr="001B4889">
              <w:rPr>
                <w:b/>
                <w:bCs/>
                <w:sz w:val="20"/>
                <w:szCs w:val="20"/>
                <w:lang w:val="kk-KZ" w:eastAsia="ar-SA"/>
              </w:rPr>
              <w:t xml:space="preserve">СРСП 6 </w:t>
            </w:r>
            <w:r w:rsidRPr="001B4889">
              <w:rPr>
                <w:bCs/>
                <w:sz w:val="20"/>
                <w:szCs w:val="20"/>
                <w:lang w:val="kk-KZ" w:eastAsia="ar-SA"/>
              </w:rPr>
              <w:t>Консультация по выполнение СРС4</w:t>
            </w:r>
          </w:p>
        </w:tc>
        <w:tc>
          <w:tcPr>
            <w:tcW w:w="979" w:type="dxa"/>
          </w:tcPr>
          <w:p w14:paraId="4A5823D5" w14:textId="77777777" w:rsidR="00D61BF1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41" w:type="dxa"/>
          </w:tcPr>
          <w:p w14:paraId="32636D75" w14:textId="77777777" w:rsidR="00D61BF1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61BF1" w:rsidRPr="00722E2E" w14:paraId="005E9428" w14:textId="77777777" w:rsidTr="00CA5498">
        <w:trPr>
          <w:trHeight w:val="710"/>
        </w:trPr>
        <w:tc>
          <w:tcPr>
            <w:tcW w:w="1190" w:type="dxa"/>
            <w:vMerge w:val="restart"/>
          </w:tcPr>
          <w:p w14:paraId="423EF062" w14:textId="77777777" w:rsidR="00D61BF1" w:rsidRPr="00722E2E" w:rsidRDefault="00D61BF1" w:rsidP="0078727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22E2E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6584" w:type="dxa"/>
          </w:tcPr>
          <w:p w14:paraId="0398B0C1" w14:textId="77777777" w:rsidR="00D61BF1" w:rsidRPr="001B4889" w:rsidRDefault="00D61BF1" w:rsidP="00787279">
            <w:pPr>
              <w:pStyle w:val="aff"/>
              <w:rPr>
                <w:rFonts w:ascii="Times New Roman" w:hAnsi="Times New Roman"/>
                <w:bCs/>
                <w:sz w:val="20"/>
                <w:szCs w:val="20"/>
                <w:lang w:val="kk-KZ" w:eastAsia="zh-CN"/>
              </w:rPr>
            </w:pPr>
            <w:r w:rsidRPr="001B4889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 xml:space="preserve">СЗ </w:t>
            </w:r>
            <w:r w:rsidRPr="001B4889">
              <w:rPr>
                <w:rFonts w:ascii="Times New Roman" w:hAnsi="Times New Roman"/>
                <w:b/>
                <w:sz w:val="20"/>
                <w:szCs w:val="20"/>
                <w:lang w:val="kk-KZ" w:eastAsia="zh-CN"/>
              </w:rPr>
              <w:t>14</w:t>
            </w:r>
            <w:r w:rsidRPr="001B4889">
              <w:rPr>
                <w:rFonts w:ascii="Times New Roman" w:eastAsia="SimSun" w:hAnsi="Times New Roman"/>
                <w:bCs/>
                <w:sz w:val="20"/>
                <w:szCs w:val="20"/>
                <w:lang w:val="kk-KZ" w:eastAsia="zh-CN"/>
              </w:rPr>
              <w:t>汉译俄</w:t>
            </w:r>
            <w:r w:rsidRPr="001B4889">
              <w:rPr>
                <w:rFonts w:ascii="Times New Roman" w:eastAsia="SimSun" w:hAnsi="Times New Roman"/>
                <w:bCs/>
                <w:sz w:val="20"/>
                <w:szCs w:val="20"/>
                <w:lang w:val="kk-KZ" w:eastAsia="zh-CN"/>
              </w:rPr>
              <w:t>——</w:t>
            </w:r>
            <w:r w:rsidRPr="001B4889">
              <w:rPr>
                <w:rFonts w:ascii="Times New Roman" w:eastAsia="SimSun" w:hAnsi="Times New Roman"/>
                <w:bCs/>
                <w:sz w:val="20"/>
                <w:szCs w:val="20"/>
                <w:lang w:val="kk-KZ" w:eastAsia="zh-CN"/>
              </w:rPr>
              <w:t>精简段落听、记、译</w:t>
            </w:r>
          </w:p>
          <w:p w14:paraId="13C184BA" w14:textId="77777777" w:rsidR="00D61BF1" w:rsidRPr="001B4889" w:rsidRDefault="00D61BF1" w:rsidP="00787279">
            <w:pPr>
              <w:tabs>
                <w:tab w:val="left" w:pos="1276"/>
              </w:tabs>
              <w:rPr>
                <w:sz w:val="20"/>
                <w:szCs w:val="20"/>
                <w:lang w:val="kk-KZ" w:eastAsia="zh-CN"/>
              </w:rPr>
            </w:pPr>
            <w:r w:rsidRPr="001B4889">
              <w:rPr>
                <w:sz w:val="20"/>
                <w:szCs w:val="20"/>
                <w:lang w:val="kk-KZ" w:eastAsia="zh-CN"/>
              </w:rPr>
              <w:t>Перевод с китайского на русский — прослушивание, запоминание и перевод упрощенных абзацев</w:t>
            </w:r>
          </w:p>
        </w:tc>
        <w:tc>
          <w:tcPr>
            <w:tcW w:w="979" w:type="dxa"/>
          </w:tcPr>
          <w:p w14:paraId="020D9849" w14:textId="77777777" w:rsidR="00D61BF1" w:rsidRPr="00722E2E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941" w:type="dxa"/>
          </w:tcPr>
          <w:p w14:paraId="5E97CB49" w14:textId="77777777" w:rsidR="00D61BF1" w:rsidRPr="00722E2E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D61BF1" w:rsidRPr="00722E2E" w14:paraId="3B8002FE" w14:textId="77777777" w:rsidTr="00CA5498">
        <w:tc>
          <w:tcPr>
            <w:tcW w:w="1190" w:type="dxa"/>
            <w:vMerge/>
          </w:tcPr>
          <w:p w14:paraId="47666479" w14:textId="77777777" w:rsidR="00D61BF1" w:rsidRPr="00722E2E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6584" w:type="dxa"/>
          </w:tcPr>
          <w:p w14:paraId="3E295AAA" w14:textId="77777777" w:rsidR="00D61BF1" w:rsidRPr="001B4889" w:rsidRDefault="00D61BF1" w:rsidP="0078727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B4889">
              <w:rPr>
                <w:b/>
                <w:sz w:val="20"/>
                <w:szCs w:val="20"/>
                <w:lang w:val="kk-KZ"/>
              </w:rPr>
              <w:t>СРС 4</w:t>
            </w:r>
            <w:r w:rsidRPr="001B4889">
              <w:rPr>
                <w:sz w:val="20"/>
                <w:szCs w:val="20"/>
                <w:lang w:val="kk-KZ"/>
              </w:rPr>
              <w:t>.</w:t>
            </w:r>
            <w:r w:rsidRPr="001B4889">
              <w:rPr>
                <w:sz w:val="20"/>
                <w:szCs w:val="20"/>
                <w:lang w:val="kk-KZ" w:eastAsia="zh-CN"/>
              </w:rPr>
              <w:t>短文翻译注意事项</w:t>
            </w:r>
            <w:r w:rsidRPr="001B4889">
              <w:rPr>
                <w:sz w:val="20"/>
                <w:szCs w:val="20"/>
                <w:lang w:val="kk-KZ"/>
              </w:rPr>
              <w:t>(презентация)</w:t>
            </w:r>
          </w:p>
        </w:tc>
        <w:tc>
          <w:tcPr>
            <w:tcW w:w="979" w:type="dxa"/>
          </w:tcPr>
          <w:p w14:paraId="5387F26A" w14:textId="77777777" w:rsidR="00D61BF1" w:rsidRPr="00722E2E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41" w:type="dxa"/>
          </w:tcPr>
          <w:p w14:paraId="216BB15D" w14:textId="77777777" w:rsidR="00D61BF1" w:rsidRPr="00722E2E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11</w:t>
            </w:r>
          </w:p>
        </w:tc>
      </w:tr>
      <w:tr w:rsidR="00D61BF1" w14:paraId="6BA5EDA4" w14:textId="77777777" w:rsidTr="00CA5498">
        <w:trPr>
          <w:trHeight w:val="248"/>
        </w:trPr>
        <w:tc>
          <w:tcPr>
            <w:tcW w:w="1190" w:type="dxa"/>
            <w:vMerge w:val="restart"/>
          </w:tcPr>
          <w:p w14:paraId="38FFABAE" w14:textId="77777777" w:rsidR="00D61BF1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584" w:type="dxa"/>
          </w:tcPr>
          <w:p w14:paraId="436A1125" w14:textId="77777777" w:rsidR="00D61BF1" w:rsidRPr="001B4889" w:rsidRDefault="00D61BF1" w:rsidP="0078727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B4889">
              <w:rPr>
                <w:sz w:val="20"/>
                <w:szCs w:val="20"/>
                <w:lang w:val="kk-KZ"/>
              </w:rPr>
              <w:t xml:space="preserve">СЗ </w:t>
            </w:r>
            <w:r w:rsidRPr="001B4889">
              <w:rPr>
                <w:b/>
                <w:sz w:val="20"/>
                <w:szCs w:val="20"/>
                <w:lang w:val="kk-KZ"/>
              </w:rPr>
              <w:t>15</w:t>
            </w:r>
            <w:r w:rsidRPr="001B4889">
              <w:rPr>
                <w:sz w:val="20"/>
                <w:szCs w:val="20"/>
                <w:lang w:val="kk-KZ"/>
              </w:rPr>
              <w:t xml:space="preserve"> Повторение пройденного материала.</w:t>
            </w:r>
          </w:p>
        </w:tc>
        <w:tc>
          <w:tcPr>
            <w:tcW w:w="979" w:type="dxa"/>
          </w:tcPr>
          <w:p w14:paraId="57209799" w14:textId="77777777" w:rsidR="00D61BF1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1" w:type="dxa"/>
          </w:tcPr>
          <w:p w14:paraId="1864BCA6" w14:textId="77777777" w:rsidR="00D61BF1" w:rsidRPr="00801260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D61BF1" w14:paraId="0D65AB0F" w14:textId="77777777" w:rsidTr="00CA5498">
        <w:tc>
          <w:tcPr>
            <w:tcW w:w="1190" w:type="dxa"/>
            <w:vMerge/>
          </w:tcPr>
          <w:p w14:paraId="579A9567" w14:textId="77777777" w:rsidR="00D61BF1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84" w:type="dxa"/>
          </w:tcPr>
          <w:p w14:paraId="60626EC0" w14:textId="77777777" w:rsidR="00D61BF1" w:rsidRPr="001B4889" w:rsidRDefault="00D61BF1" w:rsidP="0078727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B4889">
              <w:rPr>
                <w:sz w:val="20"/>
                <w:szCs w:val="20"/>
              </w:rPr>
              <w:t>С</w:t>
            </w:r>
            <w:r w:rsidRPr="001B4889">
              <w:rPr>
                <w:sz w:val="20"/>
                <w:szCs w:val="20"/>
                <w:lang w:val="kk-KZ"/>
              </w:rPr>
              <w:t>Р</w:t>
            </w:r>
            <w:r w:rsidRPr="001B4889">
              <w:rPr>
                <w:sz w:val="20"/>
                <w:szCs w:val="20"/>
              </w:rPr>
              <w:t>СП 7. Консультация по подготовке к экзаменационным вопросам.</w:t>
            </w:r>
          </w:p>
        </w:tc>
        <w:tc>
          <w:tcPr>
            <w:tcW w:w="979" w:type="dxa"/>
          </w:tcPr>
          <w:p w14:paraId="3B3FAFE4" w14:textId="77777777" w:rsidR="00D61BF1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1" w:type="dxa"/>
          </w:tcPr>
          <w:p w14:paraId="154B8623" w14:textId="77777777" w:rsidR="00D61BF1" w:rsidRPr="00801260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11</w:t>
            </w:r>
          </w:p>
        </w:tc>
      </w:tr>
      <w:tr w:rsidR="00D61BF1" w14:paraId="6B79CA34" w14:textId="77777777" w:rsidTr="00CA5498">
        <w:tc>
          <w:tcPr>
            <w:tcW w:w="7774" w:type="dxa"/>
            <w:gridSpan w:val="2"/>
          </w:tcPr>
          <w:p w14:paraId="106016B9" w14:textId="77777777" w:rsidR="00D61BF1" w:rsidRDefault="00D61BF1" w:rsidP="0078727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979" w:type="dxa"/>
          </w:tcPr>
          <w:p w14:paraId="51547A7E" w14:textId="77777777" w:rsidR="00D61BF1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1" w:type="dxa"/>
          </w:tcPr>
          <w:p w14:paraId="30EC11F6" w14:textId="77777777" w:rsidR="00D61BF1" w:rsidRPr="009E2A95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E2A95">
              <w:rPr>
                <w:b/>
                <w:sz w:val="20"/>
                <w:szCs w:val="20"/>
              </w:rPr>
              <w:t>100</w:t>
            </w:r>
          </w:p>
        </w:tc>
      </w:tr>
    </w:tbl>
    <w:p w14:paraId="3A4F23CD" w14:textId="77777777" w:rsidR="00594DE6" w:rsidRDefault="00594DE6">
      <w:pPr>
        <w:jc w:val="center"/>
        <w:rPr>
          <w:b/>
          <w:sz w:val="20"/>
          <w:szCs w:val="20"/>
        </w:rPr>
      </w:pPr>
    </w:p>
    <w:p w14:paraId="091D5381" w14:textId="77777777" w:rsidR="00594DE6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Календарь (график) реализации содержания учебного курса</w:t>
      </w:r>
    </w:p>
    <w:p w14:paraId="45194225" w14:textId="77777777"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750B6DD0" w14:textId="77777777"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5280C5BD" w14:textId="77777777" w:rsidR="006422ED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312EC332" w14:textId="77777777" w:rsidR="00A72D3C" w:rsidRDefault="00A72D3C">
      <w:pPr>
        <w:jc w:val="both"/>
        <w:rPr>
          <w:sz w:val="20"/>
          <w:szCs w:val="20"/>
        </w:rPr>
      </w:pPr>
    </w:p>
    <w:p w14:paraId="15341086" w14:textId="77777777" w:rsidR="00F767CF" w:rsidRDefault="00F767CF" w:rsidP="00F767CF">
      <w:pPr>
        <w:rPr>
          <w:lang w:val="kk-KZ"/>
        </w:rPr>
      </w:pPr>
      <w:r>
        <w:rPr>
          <w:lang w:val="kk-KZ"/>
        </w:rPr>
        <w:t xml:space="preserve">Факультет деканы   ________________________  Палтөре Ы.М. </w:t>
      </w:r>
    </w:p>
    <w:p w14:paraId="096A923D" w14:textId="77777777" w:rsidR="00F767CF" w:rsidRDefault="00F767CF" w:rsidP="00F767CF">
      <w:pPr>
        <w:jc w:val="both"/>
        <w:rPr>
          <w:lang w:val="kk-KZ"/>
        </w:rPr>
      </w:pPr>
    </w:p>
    <w:p w14:paraId="5878F26B" w14:textId="77777777" w:rsidR="00F767CF" w:rsidRDefault="00F767CF" w:rsidP="00F767CF">
      <w:pPr>
        <w:rPr>
          <w:lang w:val="kk-KZ"/>
        </w:rPr>
      </w:pPr>
      <w:r>
        <w:rPr>
          <w:lang w:val="kk-KZ"/>
        </w:rPr>
        <w:t>Кафедра меңгерушісі _______________________  Керимбаев Е.А</w:t>
      </w:r>
    </w:p>
    <w:p w14:paraId="32F8DEEB" w14:textId="77777777" w:rsidR="00F767CF" w:rsidRDefault="00F767CF" w:rsidP="00F767CF">
      <w:pPr>
        <w:rPr>
          <w:lang w:val="kk-KZ"/>
        </w:rPr>
      </w:pPr>
    </w:p>
    <w:p w14:paraId="108CB45E" w14:textId="77777777" w:rsidR="00F767CF" w:rsidRDefault="00F767CF" w:rsidP="00F767CF">
      <w:pPr>
        <w:rPr>
          <w:rFonts w:eastAsiaTheme="minorEastAsia"/>
          <w:lang w:val="kk-KZ" w:eastAsia="zh-CN"/>
        </w:rPr>
      </w:pPr>
      <w:r>
        <w:rPr>
          <w:lang w:val="kk-KZ"/>
        </w:rPr>
        <w:t>Дәріскер _________________________________   Дүйсенбай Қ.</w:t>
      </w:r>
    </w:p>
    <w:p w14:paraId="7107756D" w14:textId="77777777" w:rsidR="00CA5498" w:rsidRPr="00B33A23" w:rsidRDefault="00CA5498" w:rsidP="00CA5498">
      <w:pPr>
        <w:jc w:val="both"/>
        <w:rPr>
          <w:lang w:val="kk-KZ"/>
        </w:rPr>
      </w:pPr>
    </w:p>
    <w:p w14:paraId="4630D8D3" w14:textId="77777777" w:rsidR="002B4684" w:rsidRPr="00CA5498" w:rsidRDefault="002B4684" w:rsidP="004C6A23">
      <w:pPr>
        <w:rPr>
          <w:color w:val="000000" w:themeColor="text1"/>
          <w:lang w:val="kk-KZ"/>
        </w:rPr>
      </w:pPr>
    </w:p>
    <w:p w14:paraId="5AFAE4CD" w14:textId="77777777" w:rsidR="00F3540B" w:rsidRPr="00CA5498" w:rsidRDefault="00F3540B">
      <w:pPr>
        <w:rPr>
          <w:sz w:val="20"/>
          <w:szCs w:val="20"/>
          <w:lang w:val="kk-KZ"/>
        </w:rPr>
      </w:pPr>
    </w:p>
    <w:p w14:paraId="6628779E" w14:textId="77777777" w:rsidR="00AC0B9C" w:rsidRPr="004C6A23" w:rsidRDefault="00AC0B9C">
      <w:pPr>
        <w:rPr>
          <w:sz w:val="20"/>
          <w:szCs w:val="20"/>
          <w:lang w:val="kk-KZ"/>
        </w:rPr>
      </w:pPr>
    </w:p>
    <w:sectPr w:rsidR="00AC0B9C" w:rsidRPr="004C6A23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B64EC" w14:textId="77777777" w:rsidR="002A1B26" w:rsidRDefault="002A1B26" w:rsidP="004C6A23">
      <w:r>
        <w:separator/>
      </w:r>
    </w:p>
  </w:endnote>
  <w:endnote w:type="continuationSeparator" w:id="0">
    <w:p w14:paraId="221F428E" w14:textId="77777777" w:rsidR="002A1B26" w:rsidRDefault="002A1B26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C7EB6" w14:textId="77777777" w:rsidR="002A1B26" w:rsidRDefault="002A1B26" w:rsidP="004C6A23">
      <w:r>
        <w:separator/>
      </w:r>
    </w:p>
  </w:footnote>
  <w:footnote w:type="continuationSeparator" w:id="0">
    <w:p w14:paraId="78AE35FF" w14:textId="77777777" w:rsidR="002A1B26" w:rsidRDefault="002A1B26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419C3841"/>
    <w:multiLevelType w:val="hybridMultilevel"/>
    <w:tmpl w:val="B996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65150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33655"/>
    <w:multiLevelType w:val="hybridMultilevel"/>
    <w:tmpl w:val="1576D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357536">
    <w:abstractNumId w:val="4"/>
  </w:num>
  <w:num w:numId="2" w16cid:durableId="1423408824">
    <w:abstractNumId w:val="0"/>
  </w:num>
  <w:num w:numId="3" w16cid:durableId="666860699">
    <w:abstractNumId w:val="3"/>
  </w:num>
  <w:num w:numId="4" w16cid:durableId="1958415947">
    <w:abstractNumId w:val="1"/>
  </w:num>
  <w:num w:numId="5" w16cid:durableId="17851529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4DE6"/>
    <w:rsid w:val="00000E31"/>
    <w:rsid w:val="00001D00"/>
    <w:rsid w:val="0001583E"/>
    <w:rsid w:val="00022EC1"/>
    <w:rsid w:val="000544CE"/>
    <w:rsid w:val="000553B3"/>
    <w:rsid w:val="00080984"/>
    <w:rsid w:val="0009771B"/>
    <w:rsid w:val="000A32C9"/>
    <w:rsid w:val="000C29CE"/>
    <w:rsid w:val="000E3B00"/>
    <w:rsid w:val="00113406"/>
    <w:rsid w:val="001640C9"/>
    <w:rsid w:val="00174F19"/>
    <w:rsid w:val="001A4B41"/>
    <w:rsid w:val="001B4889"/>
    <w:rsid w:val="001C095F"/>
    <w:rsid w:val="001D4997"/>
    <w:rsid w:val="001D5144"/>
    <w:rsid w:val="001D5B87"/>
    <w:rsid w:val="00200490"/>
    <w:rsid w:val="0022258E"/>
    <w:rsid w:val="00252D22"/>
    <w:rsid w:val="00261901"/>
    <w:rsid w:val="00286D6F"/>
    <w:rsid w:val="00293058"/>
    <w:rsid w:val="002A021D"/>
    <w:rsid w:val="002A1B26"/>
    <w:rsid w:val="002B4684"/>
    <w:rsid w:val="002C1D33"/>
    <w:rsid w:val="002D3305"/>
    <w:rsid w:val="002E6297"/>
    <w:rsid w:val="002F1A09"/>
    <w:rsid w:val="0030728E"/>
    <w:rsid w:val="003105B4"/>
    <w:rsid w:val="00323280"/>
    <w:rsid w:val="00323908"/>
    <w:rsid w:val="003762AA"/>
    <w:rsid w:val="00377B71"/>
    <w:rsid w:val="003A4E0C"/>
    <w:rsid w:val="003B57C0"/>
    <w:rsid w:val="003E6E0D"/>
    <w:rsid w:val="003F4654"/>
    <w:rsid w:val="00401A75"/>
    <w:rsid w:val="00420C24"/>
    <w:rsid w:val="00425B2A"/>
    <w:rsid w:val="00434B98"/>
    <w:rsid w:val="004768BB"/>
    <w:rsid w:val="004777C9"/>
    <w:rsid w:val="004807B2"/>
    <w:rsid w:val="00495FED"/>
    <w:rsid w:val="004A026A"/>
    <w:rsid w:val="004A52AB"/>
    <w:rsid w:val="004A678B"/>
    <w:rsid w:val="004B5D2B"/>
    <w:rsid w:val="004C6A23"/>
    <w:rsid w:val="004E13B3"/>
    <w:rsid w:val="00510714"/>
    <w:rsid w:val="00526B1D"/>
    <w:rsid w:val="00541D7F"/>
    <w:rsid w:val="005513B1"/>
    <w:rsid w:val="00582862"/>
    <w:rsid w:val="00587D5C"/>
    <w:rsid w:val="00594DE6"/>
    <w:rsid w:val="00595287"/>
    <w:rsid w:val="005A2291"/>
    <w:rsid w:val="005A3811"/>
    <w:rsid w:val="005E0D9F"/>
    <w:rsid w:val="005E2FF8"/>
    <w:rsid w:val="005E7456"/>
    <w:rsid w:val="006422ED"/>
    <w:rsid w:val="0065005D"/>
    <w:rsid w:val="0069629C"/>
    <w:rsid w:val="006B44D2"/>
    <w:rsid w:val="006B4817"/>
    <w:rsid w:val="006C0008"/>
    <w:rsid w:val="00720F68"/>
    <w:rsid w:val="00722AF7"/>
    <w:rsid w:val="00722E2E"/>
    <w:rsid w:val="00750D6B"/>
    <w:rsid w:val="00764ADE"/>
    <w:rsid w:val="007738B4"/>
    <w:rsid w:val="00775307"/>
    <w:rsid w:val="00787279"/>
    <w:rsid w:val="007914C4"/>
    <w:rsid w:val="00796885"/>
    <w:rsid w:val="007A26C4"/>
    <w:rsid w:val="007A323D"/>
    <w:rsid w:val="007D68E9"/>
    <w:rsid w:val="007E2E2D"/>
    <w:rsid w:val="007E78D3"/>
    <w:rsid w:val="007F521A"/>
    <w:rsid w:val="00801260"/>
    <w:rsid w:val="0081360F"/>
    <w:rsid w:val="0083738B"/>
    <w:rsid w:val="00844D68"/>
    <w:rsid w:val="00846EF0"/>
    <w:rsid w:val="00850668"/>
    <w:rsid w:val="00887042"/>
    <w:rsid w:val="008900FA"/>
    <w:rsid w:val="008C5823"/>
    <w:rsid w:val="00923E03"/>
    <w:rsid w:val="0092481B"/>
    <w:rsid w:val="009445CE"/>
    <w:rsid w:val="00976FCE"/>
    <w:rsid w:val="00990710"/>
    <w:rsid w:val="0099766F"/>
    <w:rsid w:val="009C7330"/>
    <w:rsid w:val="009E2A95"/>
    <w:rsid w:val="009F5C74"/>
    <w:rsid w:val="00A143C7"/>
    <w:rsid w:val="00A20E5B"/>
    <w:rsid w:val="00A40781"/>
    <w:rsid w:val="00A46B07"/>
    <w:rsid w:val="00A55E95"/>
    <w:rsid w:val="00A72D3C"/>
    <w:rsid w:val="00AB1572"/>
    <w:rsid w:val="00AC0B9C"/>
    <w:rsid w:val="00AD1869"/>
    <w:rsid w:val="00AF6743"/>
    <w:rsid w:val="00AF77D5"/>
    <w:rsid w:val="00B04479"/>
    <w:rsid w:val="00B05BCA"/>
    <w:rsid w:val="00B26348"/>
    <w:rsid w:val="00B42BBD"/>
    <w:rsid w:val="00B47334"/>
    <w:rsid w:val="00B72E50"/>
    <w:rsid w:val="00BB10BF"/>
    <w:rsid w:val="00BB32DC"/>
    <w:rsid w:val="00BD09CB"/>
    <w:rsid w:val="00BF1469"/>
    <w:rsid w:val="00C41C08"/>
    <w:rsid w:val="00C46CAD"/>
    <w:rsid w:val="00C86C78"/>
    <w:rsid w:val="00CA458D"/>
    <w:rsid w:val="00CA5498"/>
    <w:rsid w:val="00CC2690"/>
    <w:rsid w:val="00CC59D8"/>
    <w:rsid w:val="00CF26E9"/>
    <w:rsid w:val="00D210BF"/>
    <w:rsid w:val="00D36DBD"/>
    <w:rsid w:val="00D4478E"/>
    <w:rsid w:val="00D61BF1"/>
    <w:rsid w:val="00D85871"/>
    <w:rsid w:val="00DF25EB"/>
    <w:rsid w:val="00E17B49"/>
    <w:rsid w:val="00E61BA2"/>
    <w:rsid w:val="00E71E83"/>
    <w:rsid w:val="00E95639"/>
    <w:rsid w:val="00E9615B"/>
    <w:rsid w:val="00EB5722"/>
    <w:rsid w:val="00EC3CF4"/>
    <w:rsid w:val="00ED0B08"/>
    <w:rsid w:val="00EF1A0B"/>
    <w:rsid w:val="00EF2040"/>
    <w:rsid w:val="00EF5665"/>
    <w:rsid w:val="00EF71AC"/>
    <w:rsid w:val="00F10360"/>
    <w:rsid w:val="00F3540B"/>
    <w:rsid w:val="00F45F08"/>
    <w:rsid w:val="00F56189"/>
    <w:rsid w:val="00F700D1"/>
    <w:rsid w:val="00F767CF"/>
    <w:rsid w:val="00FA73F3"/>
    <w:rsid w:val="00FB09ED"/>
    <w:rsid w:val="00FD34D0"/>
    <w:rsid w:val="00FE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87DB8"/>
  <w15:docId w15:val="{78B44A05-1B6C-44EF-BA75-A9D5B432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character" w:customStyle="1" w:styleId="shorttext">
    <w:name w:val="short_text"/>
    <w:rsid w:val="00A143C7"/>
    <w:rPr>
      <w:rFonts w:cs="Times New Roman"/>
    </w:rPr>
  </w:style>
  <w:style w:type="paragraph" w:styleId="aff">
    <w:name w:val="No Spacing"/>
    <w:uiPriority w:val="1"/>
    <w:qFormat/>
    <w:rsid w:val="00A143C7"/>
    <w:rPr>
      <w:rFonts w:ascii="Calibri" w:eastAsia="Calibri" w:hAnsi="Calibri"/>
      <w:sz w:val="22"/>
      <w:szCs w:val="22"/>
    </w:rPr>
  </w:style>
  <w:style w:type="character" w:styleId="aff0">
    <w:name w:val="Emphasis"/>
    <w:basedOn w:val="a0"/>
    <w:uiPriority w:val="20"/>
    <w:qFormat/>
    <w:rsid w:val="001D5B87"/>
    <w:rPr>
      <w:i/>
      <w:iCs/>
    </w:rPr>
  </w:style>
  <w:style w:type="character" w:styleId="aff1">
    <w:name w:val="Subtle Reference"/>
    <w:basedOn w:val="a0"/>
    <w:uiPriority w:val="31"/>
    <w:qFormat/>
    <w:rsid w:val="004A026A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dangdang.com/?key2=%D6%EC%B4%EF%C7%EF&amp;medium=01&amp;category_path=01.00.00.00.00.00" TargetMode="External"/><Relationship Id="rId13" Type="http://schemas.openxmlformats.org/officeDocument/2006/relationships/hyperlink" Target="https://zhonga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ulpynay.duisenbay@gmail.com" TargetMode="External"/><Relationship Id="rId12" Type="http://schemas.openxmlformats.org/officeDocument/2006/relationships/hyperlink" Target="https://bkrs.info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ulpynayduisenbay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kz/search?hl=ru&amp;tbo=p&amp;tbm=bks&amp;q=inauthor:%22%E5%BD%AD%E7%94%84%2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hufazidian.com/s.php" TargetMode="External"/><Relationship Id="rId10" Type="http://schemas.openxmlformats.org/officeDocument/2006/relationships/hyperlink" Target="https://www.google.kz/search?hl=ru&amp;tbo=p&amp;tbm=bks&amp;q=inauthor:%22%E7%8E%8B%E7%AB%8B%E5%88%9A%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dangdang.com/?key3=%CD%E2%D3%EF%BD%CC%D1%A7%D3%EB%D1%D0%BE%BF%B3%F6%B0%E6%C9%E7&amp;medium=01&amp;category_path=01.00.00.00.00.00" TargetMode="External"/><Relationship Id="rId14" Type="http://schemas.openxmlformats.org/officeDocument/2006/relationships/hyperlink" Target="https://zhongwe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1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Нусупова Райхан</cp:lastModifiedBy>
  <cp:revision>77</cp:revision>
  <cp:lastPrinted>2023-02-20T10:42:00Z</cp:lastPrinted>
  <dcterms:created xsi:type="dcterms:W3CDTF">2022-08-28T04:50:00Z</dcterms:created>
  <dcterms:modified xsi:type="dcterms:W3CDTF">2023-02-20T10:42:00Z</dcterms:modified>
</cp:coreProperties>
</file>